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3C" w:rsidRPr="00F76955" w:rsidRDefault="00757C3C" w:rsidP="00757C3C">
      <w:pPr>
        <w:snapToGrid w:val="0"/>
        <w:jc w:val="both"/>
        <w:rPr>
          <w:b/>
          <w:bCs/>
          <w:sz w:val="28"/>
          <w:szCs w:val="28"/>
          <w:lang w:val="en-US" w:eastAsia="ar-SA"/>
        </w:rPr>
      </w:pPr>
      <w:r w:rsidRPr="00757C3C">
        <w:rPr>
          <w:b/>
          <w:bCs/>
          <w:sz w:val="28"/>
          <w:szCs w:val="28"/>
          <w:lang w:val="kk-KZ" w:eastAsia="ar-SA"/>
        </w:rPr>
        <w:t xml:space="preserve">Lecture </w:t>
      </w:r>
      <w:r w:rsidR="00205893">
        <w:rPr>
          <w:b/>
          <w:bCs/>
          <w:sz w:val="28"/>
          <w:szCs w:val="28"/>
          <w:lang w:val="en-US" w:eastAsia="ar-SA"/>
        </w:rPr>
        <w:t>5</w:t>
      </w:r>
      <w:r w:rsidRPr="00757C3C">
        <w:rPr>
          <w:b/>
          <w:bCs/>
          <w:sz w:val="28"/>
          <w:szCs w:val="28"/>
          <w:lang w:val="kk-KZ" w:eastAsia="ar-SA"/>
        </w:rPr>
        <w:t xml:space="preserve">. </w:t>
      </w:r>
      <w:r w:rsidRPr="00757C3C">
        <w:rPr>
          <w:bCs/>
          <w:sz w:val="28"/>
          <w:szCs w:val="28"/>
          <w:lang w:val="kk-KZ" w:eastAsia="ar-SA"/>
        </w:rPr>
        <w:t>Surface properties of nanoparticles.</w:t>
      </w:r>
      <w:r w:rsidR="00F76955">
        <w:rPr>
          <w:bCs/>
          <w:sz w:val="28"/>
          <w:szCs w:val="28"/>
          <w:lang w:val="en-US" w:eastAsia="ar-SA"/>
        </w:rPr>
        <w:t xml:space="preserve"> Adsorption.</w:t>
      </w:r>
      <w:bookmarkStart w:id="0" w:name="_GoBack"/>
      <w:bookmarkEnd w:id="0"/>
    </w:p>
    <w:p w:rsidR="00CF5CAA" w:rsidRPr="00757C3C" w:rsidRDefault="00CF5CAA">
      <w:pPr>
        <w:rPr>
          <w:sz w:val="28"/>
          <w:szCs w:val="28"/>
          <w:lang w:val="kk-KZ"/>
        </w:rPr>
      </w:pPr>
    </w:p>
    <w:p w:rsidR="00757C3C" w:rsidRPr="00B67881" w:rsidRDefault="00757C3C" w:rsidP="00757C3C">
      <w:pPr>
        <w:pStyle w:val="a4"/>
        <w:ind w:firstLine="708"/>
        <w:jc w:val="both"/>
        <w:rPr>
          <w:color w:val="000000"/>
          <w:shd w:val="clear" w:color="auto" w:fill="FFFFFF"/>
          <w:lang w:val="en-GB"/>
        </w:rPr>
      </w:pPr>
      <w:r w:rsidRPr="00B67881">
        <w:rPr>
          <w:color w:val="000000"/>
          <w:shd w:val="clear" w:color="auto" w:fill="FFFFFF"/>
          <w:lang w:val="en-GB"/>
        </w:rPr>
        <w:t>Adsorption is an increase of substance concentration at the inte</w:t>
      </w:r>
      <w:r>
        <w:rPr>
          <w:color w:val="000000"/>
          <w:shd w:val="clear" w:color="auto" w:fill="FFFFFF"/>
          <w:lang w:val="en-GB"/>
        </w:rPr>
        <w:t>rface (phases F1 and F2), (</w:t>
      </w:r>
      <w:r w:rsidRPr="00B67881">
        <w:rPr>
          <w:color w:val="000000"/>
          <w:shd w:val="clear" w:color="auto" w:fill="FFFFFF"/>
          <w:lang w:val="en-GB"/>
        </w:rPr>
        <w:t>Fig.</w:t>
      </w:r>
      <w:r>
        <w:rPr>
          <w:color w:val="000000"/>
          <w:shd w:val="clear" w:color="auto" w:fill="FFFFFF"/>
          <w:lang w:val="en-GB"/>
        </w:rPr>
        <w:t xml:space="preserve"> 1</w:t>
      </w:r>
      <w:r w:rsidRPr="00B67881">
        <w:rPr>
          <w:color w:val="000000"/>
          <w:shd w:val="clear" w:color="auto" w:fill="FFFFFF"/>
          <w:lang w:val="en-GB"/>
        </w:rPr>
        <w:t xml:space="preserve">). </w:t>
      </w:r>
    </w:p>
    <w:p w:rsidR="00757C3C" w:rsidRDefault="00757C3C" w:rsidP="00757C3C">
      <w:pPr>
        <w:pStyle w:val="a4"/>
        <w:ind w:firstLine="708"/>
        <w:jc w:val="both"/>
        <w:rPr>
          <w:color w:val="000000"/>
          <w:shd w:val="clear" w:color="auto" w:fill="FFFFFF"/>
          <w:lang w:val="en-GB"/>
        </w:rPr>
      </w:pPr>
      <w:r>
        <w:rPr>
          <w:color w:val="000000"/>
          <w:shd w:val="clear" w:color="auto" w:fill="FFFFFF"/>
          <w:lang w:val="en-GB"/>
        </w:rPr>
        <w:t>The</w:t>
      </w:r>
      <w:r w:rsidRPr="007503FD">
        <w:rPr>
          <w:color w:val="000000"/>
          <w:shd w:val="clear" w:color="auto" w:fill="FFFFFF"/>
          <w:lang w:val="en-GB"/>
        </w:rPr>
        <w:t xml:space="preserve"> </w:t>
      </w:r>
      <w:r>
        <w:rPr>
          <w:color w:val="000000"/>
          <w:shd w:val="clear" w:color="auto" w:fill="FFFFFF"/>
          <w:lang w:val="en-GB"/>
        </w:rPr>
        <w:t>s</w:t>
      </w:r>
      <w:r w:rsidRPr="00B67881">
        <w:rPr>
          <w:color w:val="000000"/>
          <w:shd w:val="clear" w:color="auto" w:fill="FFFFFF"/>
          <w:lang w:val="en-GB"/>
        </w:rPr>
        <w:t xml:space="preserve">ubstances adsorbed </w:t>
      </w:r>
      <w:r>
        <w:rPr>
          <w:color w:val="000000"/>
          <w:shd w:val="clear" w:color="auto" w:fill="FFFFFF"/>
          <w:lang w:val="en-GB"/>
        </w:rPr>
        <w:t xml:space="preserve">on the surface </w:t>
      </w:r>
      <w:r w:rsidRPr="00B67881">
        <w:rPr>
          <w:color w:val="000000"/>
          <w:shd w:val="clear" w:color="auto" w:fill="FFFFFF"/>
          <w:lang w:val="en-GB"/>
        </w:rPr>
        <w:t xml:space="preserve">are called as </w:t>
      </w:r>
      <w:r>
        <w:rPr>
          <w:color w:val="000000"/>
          <w:shd w:val="clear" w:color="auto" w:fill="FFFFFF"/>
          <w:lang w:val="en-GB"/>
        </w:rPr>
        <w:t xml:space="preserve">adsorbate </w:t>
      </w:r>
      <w:r w:rsidRPr="00B67881">
        <w:rPr>
          <w:color w:val="000000"/>
          <w:shd w:val="clear" w:color="auto" w:fill="FFFFFF"/>
          <w:lang w:val="en-GB"/>
        </w:rPr>
        <w:t>(Fig</w:t>
      </w:r>
      <w:r>
        <w:rPr>
          <w:color w:val="000000"/>
          <w:shd w:val="clear" w:color="auto" w:fill="FFFFFF"/>
          <w:lang w:val="en-GB"/>
        </w:rPr>
        <w:t xml:space="preserve">. </w:t>
      </w:r>
      <w:r w:rsidRPr="00B67881">
        <w:rPr>
          <w:color w:val="000000"/>
          <w:shd w:val="clear" w:color="auto" w:fill="FFFFFF"/>
          <w:lang w:val="en-GB"/>
        </w:rPr>
        <w:t>1</w:t>
      </w:r>
      <w:proofErr w:type="gramStart"/>
      <w:r>
        <w:rPr>
          <w:color w:val="000000"/>
          <w:shd w:val="clear" w:color="auto" w:fill="FFFFFF"/>
          <w:lang w:val="en-GB"/>
        </w:rPr>
        <w:t>,1</w:t>
      </w:r>
      <w:proofErr w:type="gramEnd"/>
      <w:r w:rsidRPr="00B67881">
        <w:rPr>
          <w:color w:val="000000"/>
          <w:shd w:val="clear" w:color="auto" w:fill="FFFFFF"/>
          <w:lang w:val="en-GB"/>
        </w:rPr>
        <w:t>)</w:t>
      </w:r>
      <w:r>
        <w:rPr>
          <w:color w:val="000000"/>
          <w:shd w:val="clear" w:color="auto" w:fill="FFFFFF"/>
          <w:lang w:val="en-GB"/>
        </w:rPr>
        <w:t xml:space="preserve">, </w:t>
      </w:r>
      <w:r w:rsidRPr="00B67881">
        <w:rPr>
          <w:color w:val="000000"/>
          <w:shd w:val="clear" w:color="auto" w:fill="FFFFFF"/>
          <w:lang w:val="en-GB"/>
        </w:rPr>
        <w:t>surface</w:t>
      </w:r>
      <w:r w:rsidRPr="00D81F6F">
        <w:rPr>
          <w:color w:val="000000"/>
          <w:shd w:val="clear" w:color="auto" w:fill="FFFFFF"/>
          <w:lang w:val="en-GB"/>
        </w:rPr>
        <w:t xml:space="preserve"> </w:t>
      </w:r>
      <w:r w:rsidRPr="00B67881">
        <w:rPr>
          <w:color w:val="000000"/>
          <w:shd w:val="clear" w:color="auto" w:fill="FFFFFF"/>
          <w:lang w:val="en-GB"/>
        </w:rPr>
        <w:t>adsorbing</w:t>
      </w:r>
      <w:r>
        <w:rPr>
          <w:color w:val="000000"/>
          <w:shd w:val="clear" w:color="auto" w:fill="FFFFFF"/>
          <w:lang w:val="en-GB"/>
        </w:rPr>
        <w:t xml:space="preserve"> the substances is</w:t>
      </w:r>
      <w:r w:rsidRPr="00B67881">
        <w:rPr>
          <w:color w:val="000000"/>
          <w:shd w:val="clear" w:color="auto" w:fill="FFFFFF"/>
          <w:lang w:val="en-GB"/>
        </w:rPr>
        <w:t xml:space="preserve"> an</w:t>
      </w:r>
      <w:r>
        <w:rPr>
          <w:color w:val="000000"/>
          <w:shd w:val="clear" w:color="auto" w:fill="FFFFFF"/>
          <w:lang w:val="en-GB"/>
        </w:rPr>
        <w:t xml:space="preserve"> </w:t>
      </w:r>
      <w:r w:rsidRPr="00B67881">
        <w:rPr>
          <w:color w:val="000000"/>
          <w:shd w:val="clear" w:color="auto" w:fill="FFFFFF"/>
          <w:lang w:val="en-GB"/>
        </w:rPr>
        <w:t>adsorbent (Fig</w:t>
      </w:r>
      <w:r>
        <w:rPr>
          <w:color w:val="000000"/>
          <w:shd w:val="clear" w:color="auto" w:fill="FFFFFF"/>
          <w:lang w:val="en-GB"/>
        </w:rPr>
        <w:t>. 1</w:t>
      </w:r>
      <w:r w:rsidRPr="00B67881">
        <w:rPr>
          <w:color w:val="000000"/>
          <w:shd w:val="clear" w:color="auto" w:fill="FFFFFF"/>
          <w:lang w:val="en-GB"/>
        </w:rPr>
        <w:t xml:space="preserve">, </w:t>
      </w:r>
      <w:r>
        <w:rPr>
          <w:color w:val="000000"/>
          <w:shd w:val="clear" w:color="auto" w:fill="FFFFFF"/>
          <w:lang w:val="en-GB"/>
        </w:rPr>
        <w:t>2</w:t>
      </w:r>
      <w:r w:rsidRPr="00B67881">
        <w:rPr>
          <w:color w:val="000000"/>
          <w:shd w:val="clear" w:color="auto" w:fill="FFFFFF"/>
          <w:lang w:val="en-GB"/>
        </w:rPr>
        <w:t>). Adsorption is a spontaneous process. Excessive</w:t>
      </w:r>
      <w:r w:rsidRPr="001566B9">
        <w:rPr>
          <w:color w:val="000000"/>
          <w:shd w:val="clear" w:color="auto" w:fill="FFFFFF"/>
          <w:lang w:val="en-GB"/>
        </w:rPr>
        <w:t xml:space="preserve"> </w:t>
      </w:r>
      <w:r w:rsidRPr="00B67881">
        <w:rPr>
          <w:color w:val="000000"/>
          <w:shd w:val="clear" w:color="auto" w:fill="FFFFFF"/>
          <w:lang w:val="en-GB"/>
        </w:rPr>
        <w:t xml:space="preserve">adsorption or Gibbs adsorption (Г) shows the change of adsorbate concentration </w:t>
      </w:r>
      <w:proofErr w:type="gramStart"/>
      <w:r w:rsidRPr="00B67881">
        <w:rPr>
          <w:color w:val="000000"/>
          <w:shd w:val="clear" w:color="auto" w:fill="FFFFFF"/>
          <w:lang w:val="en-GB"/>
        </w:rPr>
        <w:t>as a result</w:t>
      </w:r>
      <w:proofErr w:type="gramEnd"/>
      <w:r w:rsidRPr="00B67881">
        <w:rPr>
          <w:color w:val="000000"/>
          <w:shd w:val="clear" w:color="auto" w:fill="FFFFFF"/>
          <w:lang w:val="en-GB"/>
        </w:rPr>
        <w:t xml:space="preserve"> of adsorption. According to the fundamental Gibbs </w:t>
      </w:r>
      <w:proofErr w:type="gramStart"/>
      <w:r w:rsidRPr="00B67881">
        <w:rPr>
          <w:color w:val="000000"/>
          <w:shd w:val="clear" w:color="auto" w:fill="FFFFFF"/>
          <w:lang w:val="en-GB"/>
        </w:rPr>
        <w:t>adsorption</w:t>
      </w:r>
      <w:proofErr w:type="gramEnd"/>
      <w:r w:rsidRPr="00B67881">
        <w:rPr>
          <w:color w:val="000000"/>
          <w:shd w:val="clear" w:color="auto" w:fill="FFFFFF"/>
          <w:lang w:val="en-GB"/>
        </w:rPr>
        <w:t xml:space="preserve"> equation a spontaneous decrease of the </w:t>
      </w:r>
      <w:r w:rsidRPr="009201C9">
        <w:rPr>
          <w:color w:val="000000"/>
          <w:shd w:val="clear" w:color="auto" w:fill="FFFFFF"/>
          <w:lang w:val="en-GB"/>
        </w:rPr>
        <w:t xml:space="preserve">surface tension σ occurs </w:t>
      </w:r>
      <w:r>
        <w:rPr>
          <w:color w:val="000000"/>
          <w:shd w:val="clear" w:color="auto" w:fill="FFFFFF"/>
          <w:lang w:val="en-GB"/>
        </w:rPr>
        <w:t>due to</w:t>
      </w:r>
      <w:r w:rsidRPr="009201C9">
        <w:rPr>
          <w:color w:val="000000"/>
          <w:shd w:val="clear" w:color="auto" w:fill="FFFFFF"/>
          <w:lang w:val="en-GB"/>
        </w:rPr>
        <w:t xml:space="preserve"> the chemical potential µ </w:t>
      </w:r>
      <w:r w:rsidRPr="00B67881">
        <w:rPr>
          <w:color w:val="000000"/>
          <w:shd w:val="clear" w:color="auto" w:fill="FFFFFF"/>
          <w:lang w:val="en-GB"/>
        </w:rPr>
        <w:t>change</w:t>
      </w:r>
      <w:r>
        <w:rPr>
          <w:color w:val="000000"/>
          <w:shd w:val="clear" w:color="auto" w:fill="FFFFFF"/>
          <w:lang w:val="en-GB"/>
        </w:rPr>
        <w:t>;</w:t>
      </w:r>
      <w:r w:rsidRPr="00B67881">
        <w:rPr>
          <w:color w:val="000000"/>
          <w:shd w:val="clear" w:color="auto" w:fill="FFFFFF"/>
          <w:lang w:val="en-GB"/>
        </w:rPr>
        <w:t xml:space="preserve"> for a one-component system this dependence is </w:t>
      </w:r>
      <w:r>
        <w:rPr>
          <w:color w:val="000000"/>
          <w:shd w:val="clear" w:color="auto" w:fill="FFFFFF"/>
          <w:lang w:val="en-GB"/>
        </w:rPr>
        <w:t xml:space="preserve">defined </w:t>
      </w:r>
      <w:r w:rsidRPr="00B67881">
        <w:rPr>
          <w:color w:val="000000"/>
          <w:shd w:val="clear" w:color="auto" w:fill="FFFFFF"/>
          <w:lang w:val="en-GB"/>
        </w:rPr>
        <w:t>as follows:</w:t>
      </w:r>
    </w:p>
    <w:p w:rsidR="00757C3C" w:rsidRPr="00B67881" w:rsidRDefault="00757C3C" w:rsidP="00757C3C">
      <w:pPr>
        <w:pStyle w:val="a4"/>
        <w:ind w:firstLine="708"/>
        <w:jc w:val="both"/>
        <w:rPr>
          <w:color w:val="000000"/>
          <w:shd w:val="clear" w:color="auto" w:fill="FFFFFF"/>
          <w:lang w:val="en-GB"/>
        </w:rPr>
      </w:pPr>
    </w:p>
    <w:p w:rsidR="00757C3C" w:rsidRPr="009201C9" w:rsidRDefault="00757C3C" w:rsidP="00757C3C">
      <w:pPr>
        <w:pStyle w:val="a4"/>
        <w:jc w:val="center"/>
        <w:rPr>
          <w:rFonts w:eastAsiaTheme="minorEastAsia"/>
          <w:color w:val="000000"/>
          <w:shd w:val="clear" w:color="auto" w:fill="FFFFFF"/>
          <w:lang w:val="en-GB"/>
        </w:rPr>
      </w:pPr>
      <m:oMath>
        <m:r>
          <w:rPr>
            <w:rFonts w:ascii="Cambria Math" w:hAnsi="Cambria Math"/>
            <w:color w:val="000000"/>
            <w:shd w:val="clear" w:color="auto" w:fill="FFFFFF"/>
            <w:lang w:val="en-GB"/>
          </w:rPr>
          <m:t>Г= - dσ/ dµ</m:t>
        </m:r>
      </m:oMath>
      <w:r>
        <w:rPr>
          <w:rFonts w:eastAsiaTheme="minorEastAsia"/>
          <w:color w:val="000000"/>
          <w:shd w:val="clear" w:color="auto" w:fill="FFFFFF"/>
          <w:lang w:val="en-GB"/>
        </w:rPr>
        <w:tab/>
      </w:r>
      <w:r>
        <w:rPr>
          <w:rFonts w:eastAsiaTheme="minorEastAsia"/>
          <w:color w:val="000000"/>
          <w:shd w:val="clear" w:color="auto" w:fill="FFFFFF"/>
          <w:lang w:val="en-GB"/>
        </w:rPr>
        <w:tab/>
      </w:r>
      <w:r>
        <w:rPr>
          <w:rFonts w:eastAsiaTheme="minorEastAsia"/>
          <w:color w:val="000000"/>
          <w:shd w:val="clear" w:color="auto" w:fill="FFFFFF"/>
          <w:lang w:val="en-GB"/>
        </w:rPr>
        <w:tab/>
      </w:r>
      <w:r>
        <w:rPr>
          <w:rFonts w:eastAsiaTheme="minorEastAsia"/>
          <w:color w:val="000000"/>
          <w:shd w:val="clear" w:color="auto" w:fill="FFFFFF"/>
          <w:lang w:val="en-GB"/>
        </w:rPr>
        <w:tab/>
      </w:r>
      <w:r>
        <w:rPr>
          <w:rFonts w:eastAsiaTheme="minorEastAsia"/>
          <w:color w:val="000000"/>
          <w:shd w:val="clear" w:color="auto" w:fill="FFFFFF"/>
          <w:lang w:val="en-GB"/>
        </w:rPr>
        <w:tab/>
        <w:t>(1)</w:t>
      </w:r>
    </w:p>
    <w:p w:rsidR="00757C3C" w:rsidRPr="00B67881" w:rsidRDefault="00757C3C" w:rsidP="00757C3C">
      <w:pPr>
        <w:pStyle w:val="a4"/>
        <w:jc w:val="both"/>
        <w:rPr>
          <w:i/>
          <w:color w:val="000000"/>
          <w:shd w:val="clear" w:color="auto" w:fill="FFFFFF"/>
          <w:lang w:val="en-GB"/>
        </w:rPr>
      </w:pP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The chemical potential is a factor of the intensity of any physicochemical process. The process proceeds spontaneously from a larger chemical potential to a smaller one. The sign «-» shows </w:t>
      </w:r>
      <w:r>
        <w:rPr>
          <w:color w:val="000000"/>
          <w:shd w:val="clear" w:color="auto" w:fill="FFFFFF"/>
          <w:lang w:val="en-GB"/>
        </w:rPr>
        <w:t>the surface tension decreasing</w:t>
      </w:r>
      <w:r w:rsidRPr="00B67881">
        <w:rPr>
          <w:color w:val="000000"/>
          <w:shd w:val="clear" w:color="auto" w:fill="FFFFFF"/>
          <w:lang w:val="en-GB"/>
        </w:rPr>
        <w:t xml:space="preserve"> </w:t>
      </w:r>
      <w:proofErr w:type="gramStart"/>
      <w:r w:rsidRPr="00B67881">
        <w:rPr>
          <w:color w:val="000000"/>
          <w:shd w:val="clear" w:color="auto" w:fill="FFFFFF"/>
          <w:lang w:val="en-GB"/>
        </w:rPr>
        <w:t>as a result</w:t>
      </w:r>
      <w:proofErr w:type="gramEnd"/>
      <w:r w:rsidRPr="00B67881">
        <w:rPr>
          <w:color w:val="000000"/>
          <w:shd w:val="clear" w:color="auto" w:fill="FFFFFF"/>
          <w:lang w:val="en-GB"/>
        </w:rPr>
        <w:t xml:space="preserve"> of adsorption. The value of excess Gibbs adsorption is determined by the mass of the adsorbent </w:t>
      </w:r>
      <w:proofErr w:type="gramStart"/>
      <w:r w:rsidRPr="00B67881">
        <w:rPr>
          <w:color w:val="000000"/>
          <w:shd w:val="clear" w:color="auto" w:fill="FFFFFF"/>
          <w:lang w:val="en-GB"/>
        </w:rPr>
        <w:t>the per</w:t>
      </w:r>
      <w:proofErr w:type="gramEnd"/>
      <w:r w:rsidRPr="00B67881">
        <w:rPr>
          <w:color w:val="000000"/>
          <w:shd w:val="clear" w:color="auto" w:fill="FFFFFF"/>
          <w:lang w:val="en-GB"/>
        </w:rPr>
        <w:t xml:space="preserve"> unit </w:t>
      </w:r>
      <w:r>
        <w:rPr>
          <w:color w:val="000000"/>
          <w:shd w:val="clear" w:color="auto" w:fill="FFFFFF"/>
          <w:lang w:val="en-GB"/>
        </w:rPr>
        <w:t xml:space="preserve">of </w:t>
      </w:r>
      <w:r w:rsidRPr="00B67881">
        <w:rPr>
          <w:color w:val="000000"/>
          <w:shd w:val="clear" w:color="auto" w:fill="FFFFFF"/>
          <w:lang w:val="en-GB"/>
        </w:rPr>
        <w:t>the interface (kg/m</w:t>
      </w:r>
      <w:r w:rsidRPr="00B67881">
        <w:rPr>
          <w:color w:val="000000"/>
          <w:shd w:val="clear" w:color="auto" w:fill="FFFFFF"/>
          <w:vertAlign w:val="superscript"/>
          <w:lang w:val="en-GB"/>
        </w:rPr>
        <w:t>2</w:t>
      </w:r>
      <w:r>
        <w:rPr>
          <w:color w:val="000000"/>
          <w:shd w:val="clear" w:color="auto" w:fill="FFFFFF"/>
          <w:lang w:val="en-GB"/>
        </w:rPr>
        <w:t>)</w:t>
      </w:r>
      <w:r w:rsidRPr="00B67881">
        <w:rPr>
          <w:color w:val="000000"/>
          <w:shd w:val="clear" w:color="auto" w:fill="FFFFFF"/>
          <w:lang w:val="en-GB"/>
        </w:rPr>
        <w:t>.</w:t>
      </w:r>
      <w:r>
        <w:rPr>
          <w:color w:val="000000"/>
          <w:shd w:val="clear" w:color="auto" w:fill="FFFFFF"/>
          <w:lang w:val="en-GB"/>
        </w:rPr>
        <w:t xml:space="preserve"> Due to</w:t>
      </w:r>
      <w:r w:rsidRPr="00B67881">
        <w:rPr>
          <w:color w:val="000000"/>
          <w:shd w:val="clear" w:color="auto" w:fill="FFFFFF"/>
          <w:lang w:val="en-GB"/>
        </w:rPr>
        <w:t xml:space="preserve"> the </w:t>
      </w:r>
      <w:r>
        <w:rPr>
          <w:color w:val="000000"/>
          <w:shd w:val="clear" w:color="auto" w:fill="FFFFFF"/>
          <w:lang w:val="en-GB"/>
        </w:rPr>
        <w:t>great</w:t>
      </w:r>
      <w:r w:rsidRPr="00B67881">
        <w:rPr>
          <w:color w:val="000000"/>
          <w:shd w:val="clear" w:color="auto" w:fill="FFFFFF"/>
          <w:lang w:val="en-GB"/>
        </w:rPr>
        <w:t xml:space="preserve"> specific surface area and the excess surface energy, </w:t>
      </w:r>
      <w:r>
        <w:rPr>
          <w:color w:val="000000"/>
          <w:shd w:val="clear" w:color="auto" w:fill="FFFFFF"/>
          <w:lang w:val="en-GB"/>
        </w:rPr>
        <w:t>nanoparticle</w:t>
      </w:r>
      <w:r w:rsidRPr="00B67881">
        <w:rPr>
          <w:color w:val="000000"/>
          <w:shd w:val="clear" w:color="auto" w:fill="FFFFFF"/>
          <w:lang w:val="en-GB"/>
        </w:rPr>
        <w:t xml:space="preserve">s </w:t>
      </w:r>
      <w:r>
        <w:rPr>
          <w:color w:val="000000"/>
          <w:shd w:val="clear" w:color="auto" w:fill="FFFFFF"/>
          <w:lang w:val="en-GB"/>
        </w:rPr>
        <w:t>can significantly adsorb</w:t>
      </w:r>
      <w:r w:rsidRPr="00B67881">
        <w:rPr>
          <w:color w:val="000000"/>
          <w:shd w:val="clear" w:color="auto" w:fill="FFFFFF"/>
          <w:lang w:val="en-GB"/>
        </w:rPr>
        <w:t xml:space="preserve">. </w:t>
      </w:r>
    </w:p>
    <w:p w:rsidR="00757C3C" w:rsidRPr="00B67881" w:rsidRDefault="00757C3C" w:rsidP="00757C3C">
      <w:pPr>
        <w:pStyle w:val="a4"/>
        <w:ind w:firstLine="708"/>
        <w:jc w:val="both"/>
        <w:rPr>
          <w:color w:val="000000"/>
          <w:shd w:val="clear" w:color="auto" w:fill="FFFFFF"/>
          <w:lang w:val="en-GB"/>
        </w:rPr>
      </w:pPr>
    </w:p>
    <w:p w:rsidR="00757C3C" w:rsidRDefault="00757C3C" w:rsidP="00757C3C">
      <w:pPr>
        <w:pStyle w:val="a4"/>
        <w:jc w:val="center"/>
        <w:rPr>
          <w:color w:val="000000"/>
          <w:shd w:val="clear" w:color="auto" w:fill="FFFFFF"/>
          <w:lang w:val="en-GB"/>
        </w:rPr>
      </w:pPr>
      <w:r>
        <w:rPr>
          <w:noProof/>
          <w:color w:val="000000"/>
          <w:shd w:val="clear" w:color="auto" w:fill="FFFFFF"/>
          <w:lang w:val="sma-NO" w:eastAsia="sma-NO"/>
        </w:rPr>
        <w:drawing>
          <wp:inline distT="0" distB="0" distL="0" distR="0" wp14:anchorId="4E025D70" wp14:editId="4BC77D95">
            <wp:extent cx="3633286" cy="2124075"/>
            <wp:effectExtent l="0" t="0" r="571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4610" cy="2124849"/>
                    </a:xfrm>
                    <a:prstGeom prst="rect">
                      <a:avLst/>
                    </a:prstGeom>
                    <a:noFill/>
                    <a:ln>
                      <a:noFill/>
                    </a:ln>
                  </pic:spPr>
                </pic:pic>
              </a:graphicData>
            </a:graphic>
          </wp:inline>
        </w:drawing>
      </w:r>
    </w:p>
    <w:p w:rsidR="00757C3C" w:rsidRDefault="00757C3C" w:rsidP="00757C3C">
      <w:pPr>
        <w:pStyle w:val="a4"/>
        <w:ind w:firstLine="708"/>
        <w:jc w:val="center"/>
        <w:rPr>
          <w:color w:val="000000"/>
          <w:sz w:val="24"/>
          <w:szCs w:val="24"/>
          <w:shd w:val="clear" w:color="auto" w:fill="FFFFFF"/>
          <w:lang w:val="en-GB"/>
        </w:rPr>
      </w:pPr>
      <w:r w:rsidRPr="00FB6E70">
        <w:rPr>
          <w:color w:val="000000"/>
          <w:sz w:val="24"/>
          <w:szCs w:val="24"/>
          <w:shd w:val="clear" w:color="auto" w:fill="FFFFFF"/>
          <w:lang w:val="en-GB"/>
        </w:rPr>
        <w:t>Fig</w:t>
      </w:r>
      <w:r>
        <w:rPr>
          <w:color w:val="000000"/>
          <w:sz w:val="24"/>
          <w:szCs w:val="24"/>
          <w:shd w:val="clear" w:color="auto" w:fill="FFFFFF"/>
          <w:lang w:val="en-GB"/>
        </w:rPr>
        <w:t xml:space="preserve">ure </w:t>
      </w:r>
      <w:proofErr w:type="gramStart"/>
      <w:r>
        <w:rPr>
          <w:color w:val="000000"/>
          <w:sz w:val="24"/>
          <w:szCs w:val="24"/>
          <w:shd w:val="clear" w:color="auto" w:fill="FFFFFF"/>
          <w:lang w:val="en-GB"/>
        </w:rPr>
        <w:t>1</w:t>
      </w:r>
      <w:proofErr w:type="gramEnd"/>
      <w:r>
        <w:rPr>
          <w:color w:val="000000"/>
          <w:sz w:val="24"/>
          <w:szCs w:val="24"/>
          <w:shd w:val="clear" w:color="auto" w:fill="FFFFFF"/>
          <w:lang w:val="en-GB"/>
        </w:rPr>
        <w:t xml:space="preserve"> –</w:t>
      </w:r>
      <w:r w:rsidRPr="00FB6E70">
        <w:rPr>
          <w:color w:val="000000"/>
          <w:sz w:val="24"/>
          <w:szCs w:val="24"/>
          <w:shd w:val="clear" w:color="auto" w:fill="FFFFFF"/>
          <w:lang w:val="en-GB"/>
        </w:rPr>
        <w:t xml:space="preserve"> Scheme of the adsorption process: a) initial m</w:t>
      </w:r>
      <w:r>
        <w:rPr>
          <w:color w:val="000000"/>
          <w:sz w:val="24"/>
          <w:szCs w:val="24"/>
          <w:shd w:val="clear" w:color="auto" w:fill="FFFFFF"/>
          <w:lang w:val="en-GB"/>
        </w:rPr>
        <w:t>oment; b) the equilibrium state</w:t>
      </w:r>
    </w:p>
    <w:p w:rsidR="00757C3C" w:rsidRPr="00FB6E70" w:rsidRDefault="00757C3C" w:rsidP="00757C3C">
      <w:pPr>
        <w:pStyle w:val="a4"/>
        <w:ind w:firstLine="708"/>
        <w:jc w:val="center"/>
        <w:rPr>
          <w:color w:val="000000"/>
          <w:sz w:val="24"/>
          <w:szCs w:val="24"/>
          <w:shd w:val="clear" w:color="auto" w:fill="FFFFFF"/>
          <w:lang w:val="en-GB"/>
        </w:rPr>
      </w:pPr>
    </w:p>
    <w:p w:rsidR="00757C3C" w:rsidRPr="00B67881"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Adsorption on the surface </w:t>
      </w:r>
      <w:r>
        <w:rPr>
          <w:color w:val="000000"/>
          <w:shd w:val="clear" w:color="auto" w:fill="FFFFFF"/>
          <w:lang w:val="en-GB"/>
        </w:rPr>
        <w:t xml:space="preserve">nanoparticles has its own </w:t>
      </w:r>
      <w:proofErr w:type="gramStart"/>
      <w:r>
        <w:rPr>
          <w:color w:val="000000"/>
          <w:shd w:val="clear" w:color="auto" w:fill="FFFFFF"/>
          <w:lang w:val="en-GB"/>
        </w:rPr>
        <w:t xml:space="preserve">characteristics </w:t>
      </w:r>
      <w:r w:rsidRPr="00B67881">
        <w:rPr>
          <w:color w:val="000000"/>
          <w:shd w:val="clear" w:color="auto" w:fill="FFFFFF"/>
          <w:lang w:val="en-GB"/>
        </w:rPr>
        <w:t>which</w:t>
      </w:r>
      <w:proofErr w:type="gramEnd"/>
      <w:r w:rsidRPr="00B67881">
        <w:rPr>
          <w:color w:val="000000"/>
          <w:shd w:val="clear" w:color="auto" w:fill="FFFFFF"/>
          <w:lang w:val="en-GB"/>
        </w:rPr>
        <w:t xml:space="preserve"> are determined by the size effect, the crystal structure of </w:t>
      </w:r>
      <w:r>
        <w:rPr>
          <w:color w:val="000000"/>
          <w:shd w:val="clear" w:color="auto" w:fill="FFFFFF"/>
          <w:lang w:val="en-GB"/>
        </w:rPr>
        <w:t xml:space="preserve">nanoparticle surface </w:t>
      </w:r>
      <w:r w:rsidRPr="00B67881">
        <w:rPr>
          <w:color w:val="000000"/>
          <w:shd w:val="clear" w:color="auto" w:fill="FFFFFF"/>
          <w:lang w:val="en-GB"/>
        </w:rPr>
        <w:t>and the predominance of chemical adsorption over the physical</w:t>
      </w:r>
      <w:r>
        <w:rPr>
          <w:color w:val="000000"/>
          <w:shd w:val="clear" w:color="auto" w:fill="FFFFFF"/>
          <w:lang w:val="en-GB"/>
        </w:rPr>
        <w:t xml:space="preserve"> one</w:t>
      </w:r>
      <w:r w:rsidRPr="00B67881">
        <w:rPr>
          <w:color w:val="000000"/>
          <w:shd w:val="clear" w:color="auto" w:fill="FFFFFF"/>
          <w:lang w:val="en-GB"/>
        </w:rPr>
        <w:t xml:space="preserve">. The </w:t>
      </w:r>
      <w:proofErr w:type="gramStart"/>
      <w:r w:rsidRPr="00B67881">
        <w:rPr>
          <w:color w:val="000000"/>
          <w:shd w:val="clear" w:color="auto" w:fill="FFFFFF"/>
          <w:lang w:val="en-GB"/>
        </w:rPr>
        <w:t>size effect is determined by the number of adsorbed particles n</w:t>
      </w:r>
      <w:r w:rsidRPr="00B67881">
        <w:rPr>
          <w:color w:val="000000"/>
          <w:shd w:val="clear" w:color="auto" w:fill="FFFFFF"/>
          <w:vertAlign w:val="subscript"/>
          <w:lang w:val="en-GB"/>
        </w:rPr>
        <w:t>0</w:t>
      </w:r>
      <w:proofErr w:type="gramEnd"/>
      <w:r>
        <w:rPr>
          <w:color w:val="000000"/>
          <w:shd w:val="clear" w:color="auto" w:fill="FFFFFF"/>
          <w:lang w:val="en-GB"/>
        </w:rPr>
        <w:t xml:space="preserve"> with</w:t>
      </w:r>
      <w:r w:rsidRPr="00B67881">
        <w:rPr>
          <w:color w:val="000000"/>
          <w:shd w:val="clear" w:color="auto" w:fill="FFFFFF"/>
          <w:lang w:val="en-GB"/>
        </w:rPr>
        <w:t xml:space="preserve"> densit</w:t>
      </w:r>
      <w:r>
        <w:rPr>
          <w:color w:val="000000"/>
          <w:shd w:val="clear" w:color="auto" w:fill="FFFFFF"/>
          <w:lang w:val="en-GB"/>
        </w:rPr>
        <w:t>y on the crystalline surfaces</w:t>
      </w:r>
      <w:r w:rsidRPr="00B67881">
        <w:rPr>
          <w:color w:val="000000"/>
          <w:shd w:val="clear" w:color="auto" w:fill="FFFFFF"/>
          <w:lang w:val="en-GB"/>
        </w:rPr>
        <w:t xml:space="preserve"> </w:t>
      </w:r>
      <w:r>
        <w:rPr>
          <w:color w:val="000000"/>
          <w:shd w:val="clear" w:color="auto" w:fill="FFFFFF"/>
          <w:lang w:val="en-GB"/>
        </w:rPr>
        <w:t xml:space="preserve">which </w:t>
      </w:r>
      <w:r w:rsidRPr="00B67881">
        <w:rPr>
          <w:color w:val="000000"/>
          <w:shd w:val="clear" w:color="auto" w:fill="FFFFFF"/>
          <w:lang w:val="en-GB"/>
        </w:rPr>
        <w:t>equal</w:t>
      </w:r>
      <w:r>
        <w:rPr>
          <w:color w:val="000000"/>
          <w:shd w:val="clear" w:color="auto" w:fill="FFFFFF"/>
          <w:lang w:val="en-GB"/>
        </w:rPr>
        <w:t>s</w:t>
      </w:r>
      <w:r w:rsidRPr="00B67881">
        <w:rPr>
          <w:color w:val="000000"/>
          <w:shd w:val="clear" w:color="auto" w:fill="FFFFFF"/>
          <w:lang w:val="en-GB"/>
        </w:rPr>
        <w:t xml:space="preserve"> to: </w:t>
      </w:r>
    </w:p>
    <w:p w:rsidR="00757C3C" w:rsidRPr="00B67881" w:rsidRDefault="00757C3C" w:rsidP="00757C3C">
      <w:pPr>
        <w:pStyle w:val="a4"/>
        <w:jc w:val="both"/>
        <w:rPr>
          <w:color w:val="000000"/>
          <w:shd w:val="clear" w:color="auto" w:fill="FFFFFF"/>
          <w:lang w:val="en-GB"/>
        </w:rPr>
      </w:pPr>
    </w:p>
    <w:p w:rsidR="00757C3C" w:rsidRPr="00FB6E70" w:rsidRDefault="00757C3C" w:rsidP="00757C3C">
      <w:pPr>
        <w:pStyle w:val="a4"/>
        <w:jc w:val="center"/>
        <w:rPr>
          <w:color w:val="000000"/>
          <w:shd w:val="clear" w:color="auto" w:fill="FFFFFF"/>
          <w:lang w:val="en-GB"/>
        </w:rPr>
      </w:pPr>
      <w:proofErr w:type="spellStart"/>
      <w:proofErr w:type="gramStart"/>
      <w:r w:rsidRPr="009201C9">
        <w:rPr>
          <w:i/>
          <w:color w:val="000000"/>
          <w:shd w:val="clear" w:color="auto" w:fill="FFFFFF"/>
          <w:lang w:val="en-GB"/>
        </w:rPr>
        <w:t>n</w:t>
      </w:r>
      <w:r w:rsidRPr="009201C9">
        <w:rPr>
          <w:i/>
          <w:color w:val="000000"/>
          <w:shd w:val="clear" w:color="auto" w:fill="FFFFFF"/>
          <w:vertAlign w:val="subscript"/>
          <w:lang w:val="en-GB"/>
        </w:rPr>
        <w:t>a</w:t>
      </w:r>
      <w:proofErr w:type="spellEnd"/>
      <w:proofErr w:type="gramEnd"/>
      <w:r w:rsidRPr="009201C9">
        <w:rPr>
          <w:i/>
          <w:color w:val="000000"/>
          <w:shd w:val="clear" w:color="auto" w:fill="FFFFFF"/>
          <w:vertAlign w:val="subscript"/>
          <w:lang w:val="en-GB"/>
        </w:rPr>
        <w:t xml:space="preserve"> </w:t>
      </w:r>
      <w:r w:rsidRPr="009201C9">
        <w:rPr>
          <w:i/>
          <w:color w:val="000000"/>
          <w:shd w:val="clear" w:color="auto" w:fill="FFFFFF"/>
          <w:lang w:val="en-GB"/>
        </w:rPr>
        <w:t>= n</w:t>
      </w:r>
      <w:r w:rsidRPr="009201C9">
        <w:rPr>
          <w:i/>
          <w:color w:val="000000"/>
          <w:shd w:val="clear" w:color="auto" w:fill="FFFFFF"/>
          <w:vertAlign w:val="subscript"/>
          <w:lang w:val="en-GB"/>
        </w:rPr>
        <w:t>0</w:t>
      </w:r>
      <w:r w:rsidRPr="009201C9">
        <w:rPr>
          <w:i/>
          <w:color w:val="000000"/>
          <w:shd w:val="clear" w:color="auto" w:fill="FFFFFF"/>
          <w:lang w:val="en-GB"/>
        </w:rPr>
        <w:t xml:space="preserve"> ( - </w:t>
      </w:r>
      <w:proofErr w:type="spellStart"/>
      <w:r w:rsidRPr="009201C9">
        <w:rPr>
          <w:i/>
          <w:color w:val="000000"/>
          <w:shd w:val="clear" w:color="auto" w:fill="FFFFFF"/>
          <w:lang w:val="en-GB"/>
        </w:rPr>
        <w:t>E</w:t>
      </w:r>
      <w:r w:rsidRPr="009201C9">
        <w:rPr>
          <w:i/>
          <w:color w:val="000000"/>
          <w:shd w:val="clear" w:color="auto" w:fill="FFFFFF"/>
          <w:vertAlign w:val="subscript"/>
          <w:lang w:val="en-GB"/>
        </w:rPr>
        <w:t>a</w:t>
      </w:r>
      <w:proofErr w:type="spellEnd"/>
      <w:r w:rsidRPr="009201C9">
        <w:rPr>
          <w:i/>
          <w:color w:val="000000"/>
          <w:shd w:val="clear" w:color="auto" w:fill="FFFFFF"/>
          <w:lang w:val="en-GB"/>
        </w:rPr>
        <w:t xml:space="preserve"> / KT)</w:t>
      </w:r>
      <w:r>
        <w:rPr>
          <w:i/>
          <w:color w:val="000000"/>
          <w:shd w:val="clear" w:color="auto" w:fill="FFFFFF"/>
          <w:lang w:val="en-GB"/>
        </w:rPr>
        <w:t>,</w:t>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t>(1)</w:t>
      </w:r>
    </w:p>
    <w:p w:rsidR="00757C3C" w:rsidRPr="009201C9" w:rsidRDefault="00757C3C" w:rsidP="00757C3C">
      <w:pPr>
        <w:pStyle w:val="a4"/>
        <w:jc w:val="center"/>
        <w:rPr>
          <w:i/>
          <w:color w:val="000000"/>
          <w:shd w:val="clear" w:color="auto" w:fill="FFFFFF"/>
          <w:lang w:val="en-GB"/>
        </w:rPr>
      </w:pPr>
    </w:p>
    <w:p w:rsidR="00757C3C" w:rsidRPr="00B67881" w:rsidRDefault="00757C3C" w:rsidP="00757C3C">
      <w:pPr>
        <w:pStyle w:val="a4"/>
        <w:ind w:firstLine="708"/>
        <w:jc w:val="both"/>
        <w:rPr>
          <w:color w:val="000000"/>
          <w:shd w:val="clear" w:color="auto" w:fill="FFFFFF"/>
          <w:lang w:val="en-GB"/>
        </w:rPr>
      </w:pPr>
      <w:proofErr w:type="gramStart"/>
      <w:r>
        <w:rPr>
          <w:color w:val="000000"/>
          <w:shd w:val="clear" w:color="auto" w:fill="FFFFFF"/>
          <w:lang w:val="en-GB"/>
        </w:rPr>
        <w:lastRenderedPageBreak/>
        <w:t>w</w:t>
      </w:r>
      <w:r w:rsidRPr="00B67881">
        <w:rPr>
          <w:color w:val="000000"/>
          <w:shd w:val="clear" w:color="auto" w:fill="FFFFFF"/>
          <w:lang w:val="en-GB"/>
        </w:rPr>
        <w:t>here</w:t>
      </w:r>
      <w:proofErr w:type="gramEnd"/>
      <w:r w:rsidRPr="00B67881">
        <w:rPr>
          <w:color w:val="000000"/>
          <w:shd w:val="clear" w:color="auto" w:fill="FFFFFF"/>
          <w:lang w:val="en-GB"/>
        </w:rPr>
        <w:t xml:space="preserve">, </w:t>
      </w:r>
      <w:proofErr w:type="spellStart"/>
      <w:r w:rsidRPr="009201C9">
        <w:rPr>
          <w:i/>
          <w:color w:val="000000"/>
          <w:shd w:val="clear" w:color="auto" w:fill="FFFFFF"/>
          <w:lang w:val="en-GB"/>
        </w:rPr>
        <w:t>E</w:t>
      </w:r>
      <w:r w:rsidRPr="009201C9">
        <w:rPr>
          <w:i/>
          <w:color w:val="000000"/>
          <w:shd w:val="clear" w:color="auto" w:fill="FFFFFF"/>
          <w:vertAlign w:val="subscript"/>
          <w:lang w:val="en-GB"/>
        </w:rPr>
        <w:t>a</w:t>
      </w:r>
      <w:proofErr w:type="spellEnd"/>
      <w:r>
        <w:rPr>
          <w:color w:val="000000"/>
          <w:shd w:val="clear" w:color="auto" w:fill="FFFFFF"/>
          <w:lang w:val="en-GB"/>
        </w:rPr>
        <w:t xml:space="preserve"> is the adsorption energy or</w:t>
      </w:r>
      <w:r w:rsidRPr="00B67881">
        <w:rPr>
          <w:color w:val="000000"/>
          <w:shd w:val="clear" w:color="auto" w:fill="FFFFFF"/>
          <w:lang w:val="en-GB"/>
        </w:rPr>
        <w:t xml:space="preserve"> adsorption potential, </w:t>
      </w:r>
      <w:r w:rsidRPr="009201C9">
        <w:rPr>
          <w:i/>
          <w:color w:val="000000"/>
          <w:shd w:val="clear" w:color="auto" w:fill="FFFFFF"/>
          <w:lang w:val="en-GB"/>
        </w:rPr>
        <w:t>n</w:t>
      </w:r>
      <w:r w:rsidRPr="009201C9">
        <w:rPr>
          <w:i/>
          <w:color w:val="000000"/>
          <w:shd w:val="clear" w:color="auto" w:fill="FFFFFF"/>
          <w:vertAlign w:val="subscript"/>
          <w:lang w:val="en-GB"/>
        </w:rPr>
        <w:t>0</w:t>
      </w:r>
      <w:r w:rsidRPr="009201C9">
        <w:rPr>
          <w:color w:val="000000"/>
          <w:shd w:val="clear" w:color="auto" w:fill="FFFFFF"/>
          <w:lang w:val="en-GB"/>
        </w:rPr>
        <w:t xml:space="preserve"> </w:t>
      </w:r>
      <w:r w:rsidRPr="00B67881">
        <w:rPr>
          <w:color w:val="000000"/>
          <w:shd w:val="clear" w:color="auto" w:fill="FFFFFF"/>
          <w:lang w:val="en-GB"/>
        </w:rPr>
        <w:t xml:space="preserve">density of atoms on the </w:t>
      </w:r>
      <w:r>
        <w:rPr>
          <w:color w:val="000000"/>
          <w:shd w:val="clear" w:color="auto" w:fill="FFFFFF"/>
          <w:lang w:val="en-GB"/>
        </w:rPr>
        <w:t>nanoparticle</w:t>
      </w:r>
      <w:r w:rsidRPr="00B67881">
        <w:rPr>
          <w:color w:val="000000"/>
          <w:shd w:val="clear" w:color="auto" w:fill="FFFFFF"/>
          <w:lang w:val="en-GB"/>
        </w:rPr>
        <w:t xml:space="preserve"> surface.</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The adsorption potential characterizes the reversible isothermal work of the adsorption forces and equals </w:t>
      </w:r>
      <w:proofErr w:type="gramStart"/>
      <w:r w:rsidRPr="00B67881">
        <w:rPr>
          <w:color w:val="000000"/>
          <w:shd w:val="clear" w:color="auto" w:fill="FFFFFF"/>
          <w:lang w:val="en-GB"/>
        </w:rPr>
        <w:t>to</w:t>
      </w:r>
      <w:proofErr w:type="gramEnd"/>
      <w:r w:rsidRPr="00B67881">
        <w:rPr>
          <w:color w:val="000000"/>
          <w:shd w:val="clear" w:color="auto" w:fill="FFFFFF"/>
          <w:lang w:val="en-GB"/>
        </w:rPr>
        <w:t>:</w:t>
      </w:r>
    </w:p>
    <w:p w:rsidR="00757C3C" w:rsidRPr="00B67881" w:rsidRDefault="00757C3C" w:rsidP="00757C3C">
      <w:pPr>
        <w:pStyle w:val="a4"/>
        <w:ind w:firstLine="708"/>
        <w:jc w:val="both"/>
        <w:rPr>
          <w:color w:val="000000"/>
          <w:shd w:val="clear" w:color="auto" w:fill="FFFFFF"/>
          <w:lang w:val="en-GB"/>
        </w:rPr>
      </w:pPr>
    </w:p>
    <w:p w:rsidR="00757C3C" w:rsidRPr="002C117B" w:rsidRDefault="00757C3C" w:rsidP="00757C3C">
      <w:pPr>
        <w:pStyle w:val="a4"/>
        <w:jc w:val="center"/>
        <w:rPr>
          <w:color w:val="000000"/>
          <w:shd w:val="clear" w:color="auto" w:fill="FFFFFF"/>
          <w:lang w:val="en-GB"/>
        </w:rPr>
      </w:pPr>
      <w:proofErr w:type="spellStart"/>
      <w:r w:rsidRPr="009201C9">
        <w:rPr>
          <w:i/>
          <w:color w:val="000000"/>
          <w:shd w:val="clear" w:color="auto" w:fill="FFFFFF"/>
          <w:lang w:val="en-GB"/>
        </w:rPr>
        <w:t>E</w:t>
      </w:r>
      <w:r w:rsidRPr="009201C9">
        <w:rPr>
          <w:i/>
          <w:color w:val="000000"/>
          <w:shd w:val="clear" w:color="auto" w:fill="FFFFFF"/>
          <w:vertAlign w:val="subscript"/>
          <w:lang w:val="en-GB"/>
        </w:rPr>
        <w:t>a</w:t>
      </w:r>
      <w:proofErr w:type="spellEnd"/>
      <w:r w:rsidRPr="009201C9">
        <w:rPr>
          <w:i/>
          <w:color w:val="000000"/>
          <w:shd w:val="clear" w:color="auto" w:fill="FFFFFF"/>
          <w:lang w:val="en-GB"/>
        </w:rPr>
        <w:t xml:space="preserve"> = RT ln p/</w:t>
      </w:r>
      <w:proofErr w:type="spellStart"/>
      <w:r w:rsidRPr="009201C9">
        <w:rPr>
          <w:i/>
          <w:color w:val="000000"/>
          <w:shd w:val="clear" w:color="auto" w:fill="FFFFFF"/>
          <w:lang w:val="en-GB"/>
        </w:rPr>
        <w:t>p</w:t>
      </w:r>
      <w:r w:rsidRPr="009201C9">
        <w:rPr>
          <w:i/>
          <w:color w:val="000000"/>
          <w:shd w:val="clear" w:color="auto" w:fill="FFFFFF"/>
          <w:vertAlign w:val="subscript"/>
          <w:lang w:val="en-GB"/>
        </w:rPr>
        <w:t>s</w:t>
      </w:r>
      <w:proofErr w:type="spellEnd"/>
      <w:r>
        <w:rPr>
          <w:color w:val="000000"/>
          <w:shd w:val="clear" w:color="auto" w:fill="FFFFFF"/>
          <w:lang w:val="en-GB"/>
        </w:rPr>
        <w:t>,</w:t>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t>(2)</w:t>
      </w:r>
    </w:p>
    <w:p w:rsidR="00757C3C" w:rsidRPr="009201C9" w:rsidRDefault="00757C3C" w:rsidP="00757C3C">
      <w:pPr>
        <w:pStyle w:val="a4"/>
        <w:jc w:val="center"/>
        <w:rPr>
          <w:i/>
          <w:color w:val="000000"/>
          <w:shd w:val="clear" w:color="auto" w:fill="FFFFFF"/>
          <w:lang w:val="en-GB"/>
        </w:rPr>
      </w:pPr>
    </w:p>
    <w:p w:rsidR="00757C3C" w:rsidRPr="00B67881" w:rsidRDefault="00757C3C" w:rsidP="00757C3C">
      <w:pPr>
        <w:pStyle w:val="a4"/>
        <w:ind w:firstLine="708"/>
        <w:jc w:val="both"/>
        <w:rPr>
          <w:color w:val="000000"/>
          <w:shd w:val="clear" w:color="auto" w:fill="FFFFFF"/>
          <w:lang w:val="en-GB"/>
        </w:rPr>
      </w:pPr>
      <w:proofErr w:type="gramStart"/>
      <w:r>
        <w:rPr>
          <w:color w:val="000000"/>
          <w:shd w:val="clear" w:color="auto" w:fill="FFFFFF"/>
          <w:lang w:val="en-GB"/>
        </w:rPr>
        <w:t>w</w:t>
      </w:r>
      <w:r w:rsidRPr="00B67881">
        <w:rPr>
          <w:color w:val="000000"/>
          <w:shd w:val="clear" w:color="auto" w:fill="FFFFFF"/>
          <w:lang w:val="en-GB"/>
        </w:rPr>
        <w:t>here</w:t>
      </w:r>
      <w:proofErr w:type="gramEnd"/>
      <w:r w:rsidRPr="00B67881">
        <w:rPr>
          <w:color w:val="000000"/>
          <w:shd w:val="clear" w:color="auto" w:fill="FFFFFF"/>
          <w:lang w:val="en-GB"/>
        </w:rPr>
        <w:t>,</w:t>
      </w:r>
      <w:r w:rsidRPr="009201C9">
        <w:rPr>
          <w:color w:val="000000"/>
          <w:shd w:val="clear" w:color="auto" w:fill="FFFFFF"/>
          <w:lang w:val="en-GB"/>
        </w:rPr>
        <w:t xml:space="preserve"> </w:t>
      </w:r>
      <w:r w:rsidRPr="009201C9">
        <w:rPr>
          <w:i/>
          <w:color w:val="000000"/>
          <w:shd w:val="clear" w:color="auto" w:fill="FFFFFF"/>
          <w:lang w:val="en-GB"/>
        </w:rPr>
        <w:t>p</w:t>
      </w:r>
      <w:r>
        <w:rPr>
          <w:color w:val="000000"/>
          <w:shd w:val="clear" w:color="auto" w:fill="FFFFFF"/>
          <w:lang w:val="en-GB"/>
        </w:rPr>
        <w:t xml:space="preserve"> is the pressure of an</w:t>
      </w:r>
      <w:r w:rsidRPr="00B67881">
        <w:rPr>
          <w:color w:val="000000"/>
          <w:shd w:val="clear" w:color="auto" w:fill="FFFFFF"/>
          <w:lang w:val="en-GB"/>
        </w:rPr>
        <w:t xml:space="preserve"> adsorbent over the surface of the adsorbent, </w:t>
      </w:r>
      <w:proofErr w:type="spellStart"/>
      <w:r w:rsidRPr="009201C9">
        <w:rPr>
          <w:i/>
          <w:color w:val="000000"/>
          <w:shd w:val="clear" w:color="auto" w:fill="FFFFFF"/>
          <w:lang w:val="en-GB"/>
        </w:rPr>
        <w:t>p</w:t>
      </w:r>
      <w:r w:rsidRPr="009201C9">
        <w:rPr>
          <w:i/>
          <w:color w:val="000000"/>
          <w:shd w:val="clear" w:color="auto" w:fill="FFFFFF"/>
          <w:vertAlign w:val="subscript"/>
          <w:lang w:val="en-GB"/>
        </w:rPr>
        <w:t>s</w:t>
      </w:r>
      <w:proofErr w:type="spellEnd"/>
      <w:r w:rsidRPr="009201C9">
        <w:rPr>
          <w:color w:val="000000"/>
          <w:shd w:val="clear" w:color="auto" w:fill="FFFFFF"/>
          <w:lang w:val="en-GB"/>
        </w:rPr>
        <w:t xml:space="preserve"> </w:t>
      </w:r>
      <w:r w:rsidRPr="00B67881">
        <w:rPr>
          <w:color w:val="000000"/>
          <w:shd w:val="clear" w:color="auto" w:fill="FFFFFF"/>
          <w:lang w:val="en-GB"/>
        </w:rPr>
        <w:t xml:space="preserve">is the pressure corresponding to the condensation of the adsorbent to form a liquid on the surface of the adsorbent. </w:t>
      </w:r>
    </w:p>
    <w:p w:rsidR="00757C3C" w:rsidRDefault="00757C3C" w:rsidP="00757C3C">
      <w:pPr>
        <w:pStyle w:val="a4"/>
        <w:ind w:firstLine="708"/>
        <w:jc w:val="both"/>
        <w:rPr>
          <w:lang w:val="en-GB"/>
        </w:rPr>
      </w:pPr>
      <w:proofErr w:type="gramStart"/>
      <w:r w:rsidRPr="00B67881">
        <w:rPr>
          <w:lang w:val="en-GB"/>
        </w:rPr>
        <w:t>So</w:t>
      </w:r>
      <w:proofErr w:type="gramEnd"/>
      <w:r w:rsidRPr="00B67881">
        <w:rPr>
          <w:lang w:val="en-GB"/>
        </w:rPr>
        <w:t xml:space="preserve">, for </w:t>
      </w:r>
      <w:r>
        <w:rPr>
          <w:lang w:val="en-GB"/>
        </w:rPr>
        <w:t>nanoparticle of</w:t>
      </w:r>
      <w:r w:rsidRPr="00B67881">
        <w:rPr>
          <w:lang w:val="en-GB"/>
        </w:rPr>
        <w:t xml:space="preserve"> </w:t>
      </w:r>
      <w:r>
        <w:rPr>
          <w:lang w:val="en-GB"/>
        </w:rPr>
        <w:t xml:space="preserve">the </w:t>
      </w:r>
      <w:r w:rsidRPr="00B67881">
        <w:rPr>
          <w:lang w:val="en-GB"/>
        </w:rPr>
        <w:t>diamond, the adsorption potential, depending on size</w:t>
      </w:r>
      <w:r>
        <w:rPr>
          <w:lang w:val="en-GB"/>
        </w:rPr>
        <w:t xml:space="preserve"> of nanoparticles</w:t>
      </w:r>
      <w:r w:rsidRPr="00B67881">
        <w:rPr>
          <w:lang w:val="en-GB"/>
        </w:rPr>
        <w:t>, change</w:t>
      </w:r>
      <w:r>
        <w:rPr>
          <w:lang w:val="en-GB"/>
        </w:rPr>
        <w:t>s</w:t>
      </w:r>
      <w:r w:rsidRPr="00B67881">
        <w:rPr>
          <w:lang w:val="en-GB"/>
        </w:rPr>
        <w:t xml:space="preserve"> as s</w:t>
      </w:r>
      <w:r>
        <w:rPr>
          <w:lang w:val="en-GB"/>
        </w:rPr>
        <w:t>hown in Table 1</w:t>
      </w:r>
      <w:r w:rsidRPr="00B67881">
        <w:rPr>
          <w:lang w:val="en-GB"/>
        </w:rPr>
        <w:t xml:space="preserve">: </w:t>
      </w:r>
    </w:p>
    <w:p w:rsidR="00757C3C" w:rsidRDefault="00757C3C" w:rsidP="00757C3C">
      <w:pPr>
        <w:pStyle w:val="a4"/>
        <w:jc w:val="both"/>
        <w:rPr>
          <w:lang w:val="en-GB"/>
        </w:rPr>
      </w:pPr>
    </w:p>
    <w:p w:rsidR="00757C3C" w:rsidRDefault="00757C3C" w:rsidP="00757C3C">
      <w:pPr>
        <w:pStyle w:val="a4"/>
        <w:jc w:val="both"/>
        <w:rPr>
          <w:lang w:val="en-GB"/>
        </w:rPr>
      </w:pPr>
      <w:r>
        <w:rPr>
          <w:lang w:val="en-GB"/>
        </w:rPr>
        <w:t>Table 1</w:t>
      </w:r>
    </w:p>
    <w:p w:rsidR="00757C3C" w:rsidRPr="00B67881" w:rsidRDefault="00757C3C" w:rsidP="00757C3C">
      <w:pPr>
        <w:pStyle w:val="a4"/>
        <w:jc w:val="both"/>
        <w:rPr>
          <w:lang w:val="en-GB"/>
        </w:rPr>
      </w:pPr>
    </w:p>
    <w:tbl>
      <w:tblPr>
        <w:tblStyle w:val="a3"/>
        <w:tblW w:w="0" w:type="auto"/>
        <w:tblInd w:w="108" w:type="dxa"/>
        <w:tblLook w:val="04A0" w:firstRow="1" w:lastRow="0" w:firstColumn="1" w:lastColumn="0" w:noHBand="0" w:noVBand="1"/>
      </w:tblPr>
      <w:tblGrid>
        <w:gridCol w:w="5113"/>
        <w:gridCol w:w="1904"/>
        <w:gridCol w:w="1891"/>
      </w:tblGrid>
      <w:tr w:rsidR="00757C3C" w:rsidRPr="00B67881" w:rsidTr="00BF77E9">
        <w:tc>
          <w:tcPr>
            <w:tcW w:w="5387" w:type="dxa"/>
          </w:tcPr>
          <w:p w:rsidR="00757C3C" w:rsidRPr="00B67881" w:rsidRDefault="00757C3C" w:rsidP="00BF77E9">
            <w:pPr>
              <w:pStyle w:val="a4"/>
              <w:jc w:val="both"/>
              <w:rPr>
                <w:lang w:val="en-GB"/>
              </w:rPr>
            </w:pPr>
            <w:r w:rsidRPr="00B67881">
              <w:rPr>
                <w:lang w:val="en-GB"/>
              </w:rPr>
              <w:t>Particle size, nm</w:t>
            </w:r>
          </w:p>
        </w:tc>
        <w:tc>
          <w:tcPr>
            <w:tcW w:w="1984" w:type="dxa"/>
          </w:tcPr>
          <w:p w:rsidR="00757C3C" w:rsidRPr="00B67881" w:rsidRDefault="00757C3C" w:rsidP="00BF77E9">
            <w:pPr>
              <w:pStyle w:val="a4"/>
              <w:jc w:val="both"/>
              <w:rPr>
                <w:lang w:val="en-GB"/>
              </w:rPr>
            </w:pPr>
            <w:r w:rsidRPr="00B67881">
              <w:rPr>
                <w:lang w:val="en-GB"/>
              </w:rPr>
              <w:t>130</w:t>
            </w:r>
          </w:p>
        </w:tc>
        <w:tc>
          <w:tcPr>
            <w:tcW w:w="1985" w:type="dxa"/>
          </w:tcPr>
          <w:p w:rsidR="00757C3C" w:rsidRPr="00B67881" w:rsidRDefault="00757C3C" w:rsidP="00BF77E9">
            <w:pPr>
              <w:pStyle w:val="a4"/>
              <w:jc w:val="both"/>
              <w:rPr>
                <w:lang w:val="en-GB"/>
              </w:rPr>
            </w:pPr>
            <w:r w:rsidRPr="00B67881">
              <w:rPr>
                <w:lang w:val="en-GB"/>
              </w:rPr>
              <w:t>8</w:t>
            </w:r>
          </w:p>
        </w:tc>
      </w:tr>
      <w:tr w:rsidR="00757C3C" w:rsidRPr="00B67881" w:rsidTr="00BF77E9">
        <w:tc>
          <w:tcPr>
            <w:tcW w:w="5387" w:type="dxa"/>
          </w:tcPr>
          <w:p w:rsidR="00757C3C" w:rsidRPr="00B67881" w:rsidRDefault="00757C3C" w:rsidP="00BF77E9">
            <w:pPr>
              <w:pStyle w:val="a4"/>
              <w:jc w:val="both"/>
              <w:rPr>
                <w:lang w:val="en-GB"/>
              </w:rPr>
            </w:pPr>
            <w:r w:rsidRPr="00B67881">
              <w:rPr>
                <w:lang w:val="en-GB"/>
              </w:rPr>
              <w:t>Adsorption potential, J/g</w:t>
            </w:r>
          </w:p>
        </w:tc>
        <w:tc>
          <w:tcPr>
            <w:tcW w:w="1984" w:type="dxa"/>
          </w:tcPr>
          <w:p w:rsidR="00757C3C" w:rsidRPr="00B67881" w:rsidRDefault="00757C3C" w:rsidP="00BF77E9">
            <w:pPr>
              <w:pStyle w:val="a4"/>
              <w:jc w:val="both"/>
              <w:rPr>
                <w:lang w:val="en-GB"/>
              </w:rPr>
            </w:pPr>
            <w:r w:rsidRPr="00B67881">
              <w:rPr>
                <w:lang w:val="en-GB"/>
              </w:rPr>
              <w:t>141.2</w:t>
            </w:r>
          </w:p>
        </w:tc>
        <w:tc>
          <w:tcPr>
            <w:tcW w:w="1985" w:type="dxa"/>
          </w:tcPr>
          <w:p w:rsidR="00757C3C" w:rsidRPr="00B67881" w:rsidRDefault="00757C3C" w:rsidP="00BF77E9">
            <w:pPr>
              <w:pStyle w:val="a4"/>
              <w:jc w:val="both"/>
              <w:rPr>
                <w:lang w:val="en-GB"/>
              </w:rPr>
            </w:pPr>
            <w:r w:rsidRPr="00B67881">
              <w:rPr>
                <w:lang w:val="en-GB"/>
              </w:rPr>
              <w:t>384</w:t>
            </w:r>
          </w:p>
        </w:tc>
      </w:tr>
    </w:tbl>
    <w:p w:rsidR="00757C3C" w:rsidRPr="00B67881" w:rsidRDefault="00757C3C" w:rsidP="00757C3C">
      <w:pPr>
        <w:pStyle w:val="a4"/>
        <w:jc w:val="both"/>
        <w:rPr>
          <w:color w:val="000000"/>
          <w:shd w:val="clear" w:color="auto" w:fill="FFFFFF"/>
          <w:lang w:val="en-GB"/>
        </w:rPr>
      </w:pP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The particle size reduce</w:t>
      </w:r>
      <w:r>
        <w:rPr>
          <w:color w:val="000000"/>
          <w:shd w:val="clear" w:color="auto" w:fill="FFFFFF"/>
          <w:lang w:val="en-GB"/>
        </w:rPr>
        <w:t>s</w:t>
      </w:r>
      <w:r w:rsidRPr="00B67881">
        <w:rPr>
          <w:color w:val="000000"/>
          <w:shd w:val="clear" w:color="auto" w:fill="FFFFFF"/>
          <w:lang w:val="en-GB"/>
        </w:rPr>
        <w:t xml:space="preserve"> by 16.2 times</w:t>
      </w:r>
      <w:r>
        <w:rPr>
          <w:color w:val="000000"/>
          <w:shd w:val="clear" w:color="auto" w:fill="FFFFFF"/>
          <w:lang w:val="en-GB"/>
        </w:rPr>
        <w:t xml:space="preserve"> and the adsorption potential </w:t>
      </w:r>
      <w:r w:rsidRPr="00B67881">
        <w:rPr>
          <w:color w:val="000000"/>
          <w:shd w:val="clear" w:color="auto" w:fill="FFFFFF"/>
          <w:lang w:val="en-GB"/>
        </w:rPr>
        <w:t>increase</w:t>
      </w:r>
      <w:r>
        <w:rPr>
          <w:color w:val="000000"/>
          <w:shd w:val="clear" w:color="auto" w:fill="FFFFFF"/>
          <w:lang w:val="en-GB"/>
        </w:rPr>
        <w:t>s</w:t>
      </w:r>
      <w:r w:rsidRPr="00B67881">
        <w:rPr>
          <w:color w:val="000000"/>
          <w:shd w:val="clear" w:color="auto" w:fill="FFFFFF"/>
          <w:lang w:val="en-GB"/>
        </w:rPr>
        <w:t xml:space="preserve"> by 27 times. The increase </w:t>
      </w:r>
      <w:r>
        <w:rPr>
          <w:color w:val="000000"/>
          <w:shd w:val="clear" w:color="auto" w:fill="FFFFFF"/>
          <w:lang w:val="en-GB"/>
        </w:rPr>
        <w:t>of</w:t>
      </w:r>
      <w:r w:rsidRPr="00B67881">
        <w:rPr>
          <w:color w:val="000000"/>
          <w:shd w:val="clear" w:color="auto" w:fill="FFFFFF"/>
          <w:lang w:val="en-GB"/>
        </w:rPr>
        <w:t xml:space="preserve"> the adsorption potential with decreasing </w:t>
      </w:r>
      <w:r>
        <w:rPr>
          <w:color w:val="000000"/>
          <w:shd w:val="clear" w:color="auto" w:fill="FFFFFF"/>
          <w:lang w:val="en-GB"/>
        </w:rPr>
        <w:t xml:space="preserve">of </w:t>
      </w:r>
      <w:r w:rsidRPr="00B67881">
        <w:rPr>
          <w:color w:val="000000"/>
          <w:shd w:val="clear" w:color="auto" w:fill="FFFFFF"/>
          <w:lang w:val="en-GB"/>
        </w:rPr>
        <w:t xml:space="preserve">particle size </w:t>
      </w:r>
      <w:proofErr w:type="gramStart"/>
      <w:r w:rsidRPr="00B67881">
        <w:rPr>
          <w:color w:val="000000"/>
          <w:shd w:val="clear" w:color="auto" w:fill="FFFFFF"/>
          <w:lang w:val="en-GB"/>
        </w:rPr>
        <w:t>is explained</w:t>
      </w:r>
      <w:proofErr w:type="gramEnd"/>
      <w:r w:rsidRPr="00B67881">
        <w:rPr>
          <w:color w:val="000000"/>
          <w:shd w:val="clear" w:color="auto" w:fill="FFFFFF"/>
          <w:lang w:val="en-GB"/>
        </w:rPr>
        <w:t xml:space="preserve"> by the size effect, </w:t>
      </w:r>
      <w:r>
        <w:rPr>
          <w:color w:val="000000"/>
          <w:shd w:val="clear" w:color="auto" w:fill="FFFFFF"/>
          <w:lang w:val="en-GB"/>
        </w:rPr>
        <w:t xml:space="preserve">by </w:t>
      </w:r>
      <w:r w:rsidRPr="00B67881">
        <w:rPr>
          <w:color w:val="000000"/>
          <w:shd w:val="clear" w:color="auto" w:fill="FFFFFF"/>
          <w:lang w:val="en-GB"/>
        </w:rPr>
        <w:t xml:space="preserve">the increase </w:t>
      </w:r>
      <w:r>
        <w:rPr>
          <w:color w:val="000000"/>
          <w:shd w:val="clear" w:color="auto" w:fill="FFFFFF"/>
          <w:lang w:val="en-GB"/>
        </w:rPr>
        <w:t>of</w:t>
      </w:r>
      <w:r w:rsidRPr="00B67881">
        <w:rPr>
          <w:color w:val="000000"/>
          <w:shd w:val="clear" w:color="auto" w:fill="FFFFFF"/>
          <w:lang w:val="en-GB"/>
        </w:rPr>
        <w:t xml:space="preserve"> the fraction of atoms on the surface as compared to their </w:t>
      </w:r>
      <w:r>
        <w:rPr>
          <w:color w:val="000000"/>
          <w:shd w:val="clear" w:color="auto" w:fill="FFFFFF"/>
          <w:lang w:val="en-GB"/>
        </w:rPr>
        <w:t>amount in the bulk</w:t>
      </w:r>
      <w:r w:rsidRPr="00B67881">
        <w:rPr>
          <w:color w:val="000000"/>
          <w:shd w:val="clear" w:color="auto" w:fill="FFFFFF"/>
          <w:lang w:val="en-GB"/>
        </w:rPr>
        <w:t xml:space="preserve">. The adsorption energy </w:t>
      </w:r>
      <w:proofErr w:type="gramStart"/>
      <w:r w:rsidRPr="00B67881">
        <w:rPr>
          <w:color w:val="000000"/>
          <w:shd w:val="clear" w:color="auto" w:fill="FFFFFF"/>
          <w:lang w:val="en-GB"/>
        </w:rPr>
        <w:t>is directly related</w:t>
      </w:r>
      <w:proofErr w:type="gramEnd"/>
      <w:r w:rsidRPr="00B67881">
        <w:rPr>
          <w:color w:val="000000"/>
          <w:shd w:val="clear" w:color="auto" w:fill="FFFFFF"/>
          <w:lang w:val="en-GB"/>
        </w:rPr>
        <w:t xml:space="preserve"> to the interaction of adsorbate with the adsorbent. This relationship can be </w:t>
      </w:r>
      <w:r>
        <w:rPr>
          <w:color w:val="000000"/>
          <w:shd w:val="clear" w:color="auto" w:fill="FFFFFF"/>
          <w:lang w:val="en-GB"/>
        </w:rPr>
        <w:t>observ</w:t>
      </w:r>
      <w:r w:rsidRPr="00B67881">
        <w:rPr>
          <w:color w:val="000000"/>
          <w:shd w:val="clear" w:color="auto" w:fill="FFFFFF"/>
          <w:lang w:val="en-GB"/>
        </w:rPr>
        <w:t xml:space="preserve">ed </w:t>
      </w:r>
      <w:r>
        <w:rPr>
          <w:color w:val="000000"/>
          <w:shd w:val="clear" w:color="auto" w:fill="FFFFFF"/>
          <w:lang w:val="en-GB"/>
        </w:rPr>
        <w:t xml:space="preserve">at the adsorption of hydrogen on nanoparticles of </w:t>
      </w:r>
      <w:r w:rsidRPr="00B67881">
        <w:rPr>
          <w:color w:val="000000"/>
          <w:shd w:val="clear" w:color="auto" w:fill="FFFFFF"/>
          <w:lang w:val="en-GB"/>
        </w:rPr>
        <w:t>titanium alloys (</w:t>
      </w:r>
      <w:proofErr w:type="spellStart"/>
      <w:r w:rsidRPr="00B67881">
        <w:rPr>
          <w:color w:val="000000"/>
          <w:shd w:val="clear" w:color="auto" w:fill="FFFFFF"/>
          <w:lang w:val="en-GB"/>
        </w:rPr>
        <w:t>TiNi</w:t>
      </w:r>
      <w:proofErr w:type="spellEnd"/>
      <w:r w:rsidRPr="00B67881">
        <w:rPr>
          <w:color w:val="000000"/>
          <w:shd w:val="clear" w:color="auto" w:fill="FFFFFF"/>
          <w:lang w:val="en-GB"/>
        </w:rPr>
        <w:t xml:space="preserve">, </w:t>
      </w:r>
      <w:proofErr w:type="spellStart"/>
      <w:r w:rsidRPr="00B67881">
        <w:rPr>
          <w:color w:val="000000"/>
          <w:shd w:val="clear" w:color="auto" w:fill="FFFFFF"/>
          <w:lang w:val="en-GB"/>
        </w:rPr>
        <w:t>TiFe</w:t>
      </w:r>
      <w:proofErr w:type="spellEnd"/>
      <w:r w:rsidRPr="00B67881">
        <w:rPr>
          <w:color w:val="000000"/>
          <w:shd w:val="clear" w:color="auto" w:fill="FFFFFF"/>
          <w:lang w:val="en-GB"/>
        </w:rPr>
        <w:t xml:space="preserve">, </w:t>
      </w:r>
      <w:proofErr w:type="spellStart"/>
      <w:proofErr w:type="gramStart"/>
      <w:r w:rsidRPr="00B67881">
        <w:rPr>
          <w:color w:val="000000"/>
          <w:shd w:val="clear" w:color="auto" w:fill="FFFFFF"/>
          <w:lang w:val="en-GB"/>
        </w:rPr>
        <w:t>TiPb</w:t>
      </w:r>
      <w:proofErr w:type="spellEnd"/>
      <w:proofErr w:type="gramEnd"/>
      <w:r w:rsidRPr="00B67881">
        <w:rPr>
          <w:color w:val="000000"/>
          <w:shd w:val="clear" w:color="auto" w:fill="FFFFFF"/>
          <w:lang w:val="en-GB"/>
        </w:rPr>
        <w:t xml:space="preserve">). Adsorption of hydrogen on the surface of titanium alloys </w:t>
      </w:r>
      <w:proofErr w:type="gramStart"/>
      <w:r w:rsidRPr="00B67881">
        <w:rPr>
          <w:color w:val="000000"/>
          <w:shd w:val="clear" w:color="auto" w:fill="FFFFFF"/>
          <w:lang w:val="en-GB"/>
        </w:rPr>
        <w:t>is characterized</w:t>
      </w:r>
      <w:proofErr w:type="gramEnd"/>
      <w:r w:rsidRPr="00B67881">
        <w:rPr>
          <w:color w:val="000000"/>
          <w:shd w:val="clear" w:color="auto" w:fill="FFFFFF"/>
          <w:lang w:val="en-GB"/>
        </w:rPr>
        <w:t xml:space="preserve"> by the following parameters</w:t>
      </w:r>
      <w:r>
        <w:rPr>
          <w:color w:val="000000"/>
          <w:shd w:val="clear" w:color="auto" w:fill="FFFFFF"/>
          <w:lang w:val="en-GB"/>
        </w:rPr>
        <w:t xml:space="preserve"> (Table 2)</w:t>
      </w:r>
      <w:r w:rsidRPr="00B67881">
        <w:rPr>
          <w:color w:val="000000"/>
          <w:shd w:val="clear" w:color="auto" w:fill="FFFFFF"/>
          <w:lang w:val="en-GB"/>
        </w:rPr>
        <w:t>:</w:t>
      </w:r>
    </w:p>
    <w:p w:rsidR="00757C3C" w:rsidRDefault="00757C3C" w:rsidP="00757C3C">
      <w:pPr>
        <w:pStyle w:val="a4"/>
        <w:ind w:firstLine="708"/>
        <w:jc w:val="both"/>
        <w:rPr>
          <w:color w:val="000000"/>
          <w:shd w:val="clear" w:color="auto" w:fill="FFFFFF"/>
          <w:lang w:val="en-GB"/>
        </w:rPr>
      </w:pPr>
    </w:p>
    <w:p w:rsidR="00757C3C" w:rsidRDefault="00757C3C" w:rsidP="00757C3C">
      <w:pPr>
        <w:pStyle w:val="a4"/>
        <w:jc w:val="both"/>
        <w:rPr>
          <w:lang w:val="en-GB"/>
        </w:rPr>
      </w:pPr>
      <w:r>
        <w:rPr>
          <w:lang w:val="en-GB"/>
        </w:rPr>
        <w:t>Table 2</w:t>
      </w:r>
    </w:p>
    <w:p w:rsidR="00757C3C" w:rsidRPr="00B67881" w:rsidRDefault="00757C3C" w:rsidP="00757C3C">
      <w:pPr>
        <w:pStyle w:val="a4"/>
        <w:jc w:val="both"/>
        <w:rPr>
          <w:color w:val="000000"/>
          <w:shd w:val="clear" w:color="auto" w:fill="FFFFFF"/>
          <w:lang w:val="en-GB"/>
        </w:rPr>
      </w:pPr>
    </w:p>
    <w:tbl>
      <w:tblPr>
        <w:tblStyle w:val="a3"/>
        <w:tblW w:w="0" w:type="auto"/>
        <w:tblLook w:val="04A0" w:firstRow="1" w:lastRow="0" w:firstColumn="1" w:lastColumn="0" w:noHBand="0" w:noVBand="1"/>
      </w:tblPr>
      <w:tblGrid>
        <w:gridCol w:w="2217"/>
        <w:gridCol w:w="2281"/>
        <w:gridCol w:w="2237"/>
        <w:gridCol w:w="2281"/>
      </w:tblGrid>
      <w:tr w:rsidR="00757C3C" w:rsidRPr="00B67881" w:rsidTr="00BF77E9">
        <w:tc>
          <w:tcPr>
            <w:tcW w:w="2392" w:type="dxa"/>
          </w:tcPr>
          <w:p w:rsidR="00757C3C" w:rsidRPr="00B67881" w:rsidRDefault="00757C3C" w:rsidP="00BF77E9">
            <w:pPr>
              <w:pStyle w:val="a4"/>
              <w:jc w:val="both"/>
              <w:rPr>
                <w:lang w:val="en-GB"/>
              </w:rPr>
            </w:pPr>
            <w:r w:rsidRPr="00B67881">
              <w:rPr>
                <w:lang w:val="en-GB"/>
              </w:rPr>
              <w:t>Alloys</w:t>
            </w:r>
          </w:p>
        </w:tc>
        <w:tc>
          <w:tcPr>
            <w:tcW w:w="2393" w:type="dxa"/>
          </w:tcPr>
          <w:p w:rsidR="00757C3C" w:rsidRPr="00B67881" w:rsidRDefault="00757C3C" w:rsidP="00BF77E9">
            <w:pPr>
              <w:pStyle w:val="a4"/>
              <w:jc w:val="both"/>
              <w:rPr>
                <w:lang w:val="en-GB"/>
              </w:rPr>
            </w:pPr>
            <w:r w:rsidRPr="00B67881">
              <w:rPr>
                <w:lang w:val="en-GB"/>
              </w:rPr>
              <w:t xml:space="preserve">Adsorption energy, </w:t>
            </w:r>
            <w:r>
              <w:rPr>
                <w:lang w:val="en-GB"/>
              </w:rPr>
              <w:t>EW</w:t>
            </w:r>
          </w:p>
        </w:tc>
        <w:tc>
          <w:tcPr>
            <w:tcW w:w="2393" w:type="dxa"/>
          </w:tcPr>
          <w:p w:rsidR="00757C3C" w:rsidRPr="00B67881" w:rsidRDefault="00757C3C" w:rsidP="00BF77E9">
            <w:pPr>
              <w:pStyle w:val="a4"/>
              <w:jc w:val="both"/>
              <w:rPr>
                <w:lang w:val="en-GB"/>
              </w:rPr>
            </w:pPr>
            <w:r>
              <w:rPr>
                <w:lang w:val="en-GB"/>
              </w:rPr>
              <w:t>Binding energy, EW</w:t>
            </w:r>
          </w:p>
        </w:tc>
        <w:tc>
          <w:tcPr>
            <w:tcW w:w="2393" w:type="dxa"/>
          </w:tcPr>
          <w:p w:rsidR="00757C3C" w:rsidRPr="00B67881" w:rsidRDefault="00757C3C" w:rsidP="00BF77E9">
            <w:pPr>
              <w:pStyle w:val="a4"/>
              <w:jc w:val="both"/>
              <w:rPr>
                <w:lang w:val="en-GB"/>
              </w:rPr>
            </w:pPr>
            <w:r w:rsidRPr="00B67881">
              <w:rPr>
                <w:lang w:val="en-GB"/>
              </w:rPr>
              <w:t>Adsorption layer thickness, nm</w:t>
            </w:r>
          </w:p>
        </w:tc>
      </w:tr>
      <w:tr w:rsidR="00757C3C" w:rsidRPr="00B67881" w:rsidTr="00BF77E9">
        <w:tc>
          <w:tcPr>
            <w:tcW w:w="2392" w:type="dxa"/>
          </w:tcPr>
          <w:p w:rsidR="00757C3C" w:rsidRPr="00B67881" w:rsidRDefault="00757C3C" w:rsidP="00BF77E9">
            <w:pPr>
              <w:pStyle w:val="a4"/>
              <w:jc w:val="both"/>
              <w:rPr>
                <w:lang w:val="en-GB"/>
              </w:rPr>
            </w:pPr>
            <w:proofErr w:type="spellStart"/>
            <w:r w:rsidRPr="00B67881">
              <w:rPr>
                <w:lang w:val="en-GB"/>
              </w:rPr>
              <w:t>TiNi</w:t>
            </w:r>
            <w:proofErr w:type="spellEnd"/>
          </w:p>
        </w:tc>
        <w:tc>
          <w:tcPr>
            <w:tcW w:w="2393" w:type="dxa"/>
          </w:tcPr>
          <w:p w:rsidR="00757C3C" w:rsidRPr="00B67881" w:rsidRDefault="00757C3C" w:rsidP="00BF77E9">
            <w:pPr>
              <w:pStyle w:val="a4"/>
              <w:jc w:val="both"/>
              <w:rPr>
                <w:lang w:val="en-GB"/>
              </w:rPr>
            </w:pPr>
            <w:r w:rsidRPr="00B67881">
              <w:rPr>
                <w:lang w:val="en-GB"/>
              </w:rPr>
              <w:t>-0.88</w:t>
            </w:r>
          </w:p>
        </w:tc>
        <w:tc>
          <w:tcPr>
            <w:tcW w:w="2393" w:type="dxa"/>
          </w:tcPr>
          <w:p w:rsidR="00757C3C" w:rsidRPr="00B67881" w:rsidRDefault="00757C3C" w:rsidP="00BF77E9">
            <w:pPr>
              <w:pStyle w:val="a4"/>
              <w:jc w:val="both"/>
              <w:rPr>
                <w:lang w:val="en-GB"/>
              </w:rPr>
            </w:pPr>
            <w:r w:rsidRPr="00B67881">
              <w:rPr>
                <w:lang w:val="en-GB"/>
              </w:rPr>
              <w:t>-3.25</w:t>
            </w:r>
          </w:p>
        </w:tc>
        <w:tc>
          <w:tcPr>
            <w:tcW w:w="2393" w:type="dxa"/>
          </w:tcPr>
          <w:p w:rsidR="00757C3C" w:rsidRPr="00B67881" w:rsidRDefault="00757C3C" w:rsidP="00BF77E9">
            <w:pPr>
              <w:pStyle w:val="a4"/>
              <w:jc w:val="both"/>
              <w:rPr>
                <w:lang w:val="en-GB"/>
              </w:rPr>
            </w:pPr>
            <w:r w:rsidRPr="00B67881">
              <w:rPr>
                <w:lang w:val="en-GB"/>
              </w:rPr>
              <w:t>0.046</w:t>
            </w:r>
          </w:p>
        </w:tc>
      </w:tr>
      <w:tr w:rsidR="00757C3C" w:rsidRPr="00B67881" w:rsidTr="00BF77E9">
        <w:tc>
          <w:tcPr>
            <w:tcW w:w="2392" w:type="dxa"/>
          </w:tcPr>
          <w:p w:rsidR="00757C3C" w:rsidRPr="00B67881" w:rsidRDefault="00757C3C" w:rsidP="00BF77E9">
            <w:pPr>
              <w:pStyle w:val="a4"/>
              <w:jc w:val="both"/>
              <w:rPr>
                <w:lang w:val="en-GB"/>
              </w:rPr>
            </w:pPr>
            <w:proofErr w:type="spellStart"/>
            <w:r w:rsidRPr="00B67881">
              <w:rPr>
                <w:lang w:val="en-GB"/>
              </w:rPr>
              <w:t>TiFe</w:t>
            </w:r>
            <w:proofErr w:type="spellEnd"/>
          </w:p>
        </w:tc>
        <w:tc>
          <w:tcPr>
            <w:tcW w:w="2393" w:type="dxa"/>
          </w:tcPr>
          <w:p w:rsidR="00757C3C" w:rsidRPr="00B67881" w:rsidRDefault="00757C3C" w:rsidP="00BF77E9">
            <w:pPr>
              <w:pStyle w:val="a4"/>
              <w:jc w:val="both"/>
              <w:rPr>
                <w:lang w:val="en-GB"/>
              </w:rPr>
            </w:pPr>
            <w:r w:rsidRPr="00B67881">
              <w:rPr>
                <w:lang w:val="en-GB"/>
              </w:rPr>
              <w:t>-0.75</w:t>
            </w:r>
          </w:p>
        </w:tc>
        <w:tc>
          <w:tcPr>
            <w:tcW w:w="2393" w:type="dxa"/>
          </w:tcPr>
          <w:p w:rsidR="00757C3C" w:rsidRPr="00B67881" w:rsidRDefault="00757C3C" w:rsidP="00BF77E9">
            <w:pPr>
              <w:pStyle w:val="a4"/>
              <w:jc w:val="both"/>
              <w:rPr>
                <w:lang w:val="en-GB"/>
              </w:rPr>
            </w:pPr>
            <w:r w:rsidRPr="00B67881">
              <w:rPr>
                <w:lang w:val="en-GB"/>
              </w:rPr>
              <w:t>-3.12</w:t>
            </w:r>
          </w:p>
        </w:tc>
        <w:tc>
          <w:tcPr>
            <w:tcW w:w="2393" w:type="dxa"/>
          </w:tcPr>
          <w:p w:rsidR="00757C3C" w:rsidRPr="00B67881" w:rsidRDefault="00757C3C" w:rsidP="00BF77E9">
            <w:pPr>
              <w:pStyle w:val="a4"/>
              <w:jc w:val="both"/>
              <w:rPr>
                <w:lang w:val="en-GB"/>
              </w:rPr>
            </w:pPr>
            <w:r w:rsidRPr="00B67881">
              <w:rPr>
                <w:lang w:val="en-GB"/>
              </w:rPr>
              <w:t>0.048</w:t>
            </w:r>
          </w:p>
        </w:tc>
      </w:tr>
      <w:tr w:rsidR="00757C3C" w:rsidRPr="00B67881" w:rsidTr="00BF77E9">
        <w:tc>
          <w:tcPr>
            <w:tcW w:w="2392" w:type="dxa"/>
          </w:tcPr>
          <w:p w:rsidR="00757C3C" w:rsidRPr="00B67881" w:rsidRDefault="00757C3C" w:rsidP="00BF77E9">
            <w:pPr>
              <w:pStyle w:val="a4"/>
              <w:jc w:val="both"/>
              <w:rPr>
                <w:lang w:val="en-GB"/>
              </w:rPr>
            </w:pPr>
            <w:proofErr w:type="spellStart"/>
            <w:r w:rsidRPr="00B67881">
              <w:rPr>
                <w:lang w:val="en-GB"/>
              </w:rPr>
              <w:t>TiPb</w:t>
            </w:r>
            <w:proofErr w:type="spellEnd"/>
          </w:p>
        </w:tc>
        <w:tc>
          <w:tcPr>
            <w:tcW w:w="2393" w:type="dxa"/>
          </w:tcPr>
          <w:p w:rsidR="00757C3C" w:rsidRPr="00B67881" w:rsidRDefault="00757C3C" w:rsidP="00BF77E9">
            <w:pPr>
              <w:pStyle w:val="a4"/>
              <w:jc w:val="both"/>
              <w:rPr>
                <w:lang w:val="en-GB"/>
              </w:rPr>
            </w:pPr>
            <w:r w:rsidRPr="00B67881">
              <w:rPr>
                <w:lang w:val="en-GB"/>
              </w:rPr>
              <w:t>-0.34</w:t>
            </w:r>
          </w:p>
        </w:tc>
        <w:tc>
          <w:tcPr>
            <w:tcW w:w="2393" w:type="dxa"/>
          </w:tcPr>
          <w:p w:rsidR="00757C3C" w:rsidRPr="00B67881" w:rsidRDefault="00757C3C" w:rsidP="00BF77E9">
            <w:pPr>
              <w:pStyle w:val="a4"/>
              <w:jc w:val="both"/>
              <w:rPr>
                <w:lang w:val="en-GB"/>
              </w:rPr>
            </w:pPr>
            <w:r w:rsidRPr="00B67881">
              <w:rPr>
                <w:lang w:val="en-GB"/>
              </w:rPr>
              <w:t>-2.72</w:t>
            </w:r>
          </w:p>
        </w:tc>
        <w:tc>
          <w:tcPr>
            <w:tcW w:w="2393" w:type="dxa"/>
          </w:tcPr>
          <w:p w:rsidR="00757C3C" w:rsidRPr="00B67881" w:rsidRDefault="00757C3C" w:rsidP="00BF77E9">
            <w:pPr>
              <w:pStyle w:val="a4"/>
              <w:jc w:val="both"/>
              <w:rPr>
                <w:lang w:val="en-GB"/>
              </w:rPr>
            </w:pPr>
            <w:r w:rsidRPr="00B67881">
              <w:rPr>
                <w:lang w:val="en-GB"/>
              </w:rPr>
              <w:t>0.052</w:t>
            </w:r>
          </w:p>
        </w:tc>
      </w:tr>
    </w:tbl>
    <w:p w:rsidR="00757C3C" w:rsidRPr="00B67881" w:rsidRDefault="00757C3C" w:rsidP="00757C3C">
      <w:pPr>
        <w:pStyle w:val="a4"/>
        <w:jc w:val="both"/>
        <w:rPr>
          <w:color w:val="000000"/>
          <w:shd w:val="clear" w:color="auto" w:fill="FFFFFF"/>
          <w:lang w:val="en-GB"/>
        </w:rPr>
      </w:pPr>
    </w:p>
    <w:p w:rsidR="00757C3C" w:rsidRPr="00B67881" w:rsidRDefault="00757C3C" w:rsidP="00757C3C">
      <w:pPr>
        <w:pStyle w:val="a4"/>
        <w:ind w:firstLine="708"/>
        <w:jc w:val="both"/>
        <w:rPr>
          <w:color w:val="000000"/>
          <w:shd w:val="clear" w:color="auto" w:fill="FFFFFF"/>
          <w:lang w:val="en-GB"/>
        </w:rPr>
      </w:pPr>
      <w:r w:rsidRPr="00B67881">
        <w:rPr>
          <w:color w:val="000000"/>
          <w:shd w:val="clear" w:color="auto" w:fill="FFFFFF"/>
          <w:lang w:val="en-GB"/>
        </w:rPr>
        <w:t>As follows from the data</w:t>
      </w:r>
      <w:r w:rsidRPr="003D2642">
        <w:rPr>
          <w:color w:val="000000"/>
          <w:shd w:val="clear" w:color="auto" w:fill="FFFFFF"/>
          <w:lang w:val="en-GB"/>
        </w:rPr>
        <w:t xml:space="preserve"> </w:t>
      </w:r>
      <w:r w:rsidRPr="00B67881">
        <w:rPr>
          <w:color w:val="000000"/>
          <w:shd w:val="clear" w:color="auto" w:fill="FFFFFF"/>
          <w:lang w:val="en-GB"/>
        </w:rPr>
        <w:t>presented</w:t>
      </w:r>
      <w:r>
        <w:rPr>
          <w:color w:val="000000"/>
          <w:shd w:val="clear" w:color="auto" w:fill="FFFFFF"/>
          <w:lang w:val="en-GB"/>
        </w:rPr>
        <w:t xml:space="preserve"> in Table </w:t>
      </w:r>
      <w:proofErr w:type="gramStart"/>
      <w:r>
        <w:rPr>
          <w:color w:val="000000"/>
          <w:shd w:val="clear" w:color="auto" w:fill="FFFFFF"/>
          <w:lang w:val="en-GB"/>
        </w:rPr>
        <w:t>9</w:t>
      </w:r>
      <w:proofErr w:type="gramEnd"/>
      <w:r w:rsidRPr="00B67881">
        <w:rPr>
          <w:color w:val="000000"/>
          <w:shd w:val="clear" w:color="auto" w:fill="FFFFFF"/>
          <w:lang w:val="en-GB"/>
        </w:rPr>
        <w:t xml:space="preserve"> the adsorption of hydrogen is preferable for </w:t>
      </w:r>
      <w:proofErr w:type="spellStart"/>
      <w:r w:rsidRPr="00B67881">
        <w:rPr>
          <w:color w:val="000000"/>
          <w:shd w:val="clear" w:color="auto" w:fill="FFFFFF"/>
          <w:lang w:val="en-GB"/>
        </w:rPr>
        <w:t>TiNi</w:t>
      </w:r>
      <w:proofErr w:type="spellEnd"/>
      <w:r w:rsidRPr="00B67881">
        <w:rPr>
          <w:color w:val="000000"/>
          <w:shd w:val="clear" w:color="auto" w:fill="FFFFFF"/>
          <w:lang w:val="en-GB"/>
        </w:rPr>
        <w:t xml:space="preserve">, </w:t>
      </w:r>
      <w:proofErr w:type="spellStart"/>
      <w:r w:rsidRPr="00B67881">
        <w:rPr>
          <w:color w:val="000000"/>
          <w:shd w:val="clear" w:color="auto" w:fill="FFFFFF"/>
          <w:lang w:val="en-GB"/>
        </w:rPr>
        <w:t>TiFe</w:t>
      </w:r>
      <w:proofErr w:type="spellEnd"/>
      <w:r w:rsidRPr="00B67881">
        <w:rPr>
          <w:color w:val="000000"/>
          <w:shd w:val="clear" w:color="auto" w:fill="FFFFFF"/>
          <w:lang w:val="en-GB"/>
        </w:rPr>
        <w:t xml:space="preserve"> compared to </w:t>
      </w:r>
      <w:proofErr w:type="spellStart"/>
      <w:r w:rsidRPr="00B67881">
        <w:rPr>
          <w:color w:val="000000"/>
          <w:shd w:val="clear" w:color="auto" w:fill="FFFFFF"/>
          <w:lang w:val="en-GB"/>
        </w:rPr>
        <w:t>TiPb</w:t>
      </w:r>
      <w:proofErr w:type="spellEnd"/>
      <w:r w:rsidRPr="00B67881">
        <w:rPr>
          <w:color w:val="000000"/>
          <w:shd w:val="clear" w:color="auto" w:fill="FFFFFF"/>
          <w:lang w:val="en-GB"/>
        </w:rPr>
        <w:t>, where the adsorption energy is proportional to the binding energy between the adsorbent and the adsorbent. The presence of such bond characterizes chemical adsorption (</w:t>
      </w:r>
      <w:proofErr w:type="spellStart"/>
      <w:r w:rsidRPr="00B67881">
        <w:rPr>
          <w:color w:val="000000"/>
          <w:shd w:val="clear" w:color="auto" w:fill="FFFFFF"/>
          <w:lang w:val="en-GB"/>
        </w:rPr>
        <w:t>chemisorptions</w:t>
      </w:r>
      <w:proofErr w:type="spellEnd"/>
      <w:r w:rsidRPr="00B67881">
        <w:rPr>
          <w:color w:val="000000"/>
          <w:shd w:val="clear" w:color="auto" w:fill="FFFFFF"/>
          <w:lang w:val="en-GB"/>
        </w:rPr>
        <w:t xml:space="preserve">). For </w:t>
      </w:r>
      <w:r>
        <w:rPr>
          <w:color w:val="000000"/>
          <w:shd w:val="clear" w:color="auto" w:fill="FFFFFF"/>
          <w:lang w:val="en-GB"/>
        </w:rPr>
        <w:t>nanoparticles</w:t>
      </w:r>
      <w:r w:rsidRPr="00B67881">
        <w:rPr>
          <w:color w:val="000000"/>
          <w:shd w:val="clear" w:color="auto" w:fill="FFFFFF"/>
          <w:lang w:val="en-GB"/>
        </w:rPr>
        <w:t xml:space="preserve">, as for all adsorbents, </w:t>
      </w:r>
      <w:proofErr w:type="gramStart"/>
      <w:r>
        <w:rPr>
          <w:color w:val="000000"/>
          <w:shd w:val="clear" w:color="auto" w:fill="FFFFFF"/>
          <w:lang w:val="en-GB"/>
        </w:rPr>
        <w:t>is characterized</w:t>
      </w:r>
      <w:proofErr w:type="gramEnd"/>
      <w:r>
        <w:rPr>
          <w:color w:val="000000"/>
          <w:shd w:val="clear" w:color="auto" w:fill="FFFFFF"/>
          <w:lang w:val="en-GB"/>
        </w:rPr>
        <w:t xml:space="preserve"> by </w:t>
      </w:r>
      <w:r w:rsidRPr="00B67881">
        <w:rPr>
          <w:color w:val="000000"/>
          <w:shd w:val="clear" w:color="auto" w:fill="FFFFFF"/>
          <w:lang w:val="en-GB"/>
        </w:rPr>
        <w:t xml:space="preserve">physical and chemical adsorption. Physical adsorption </w:t>
      </w:r>
      <w:r>
        <w:rPr>
          <w:color w:val="000000"/>
          <w:shd w:val="clear" w:color="auto" w:fill="FFFFFF"/>
          <w:lang w:val="en-GB"/>
        </w:rPr>
        <w:t>proceeds</w:t>
      </w:r>
      <w:r w:rsidRPr="00B67881">
        <w:rPr>
          <w:color w:val="000000"/>
          <w:shd w:val="clear" w:color="auto" w:fill="FFFFFF"/>
          <w:lang w:val="en-GB"/>
        </w:rPr>
        <w:t xml:space="preserve"> due to intermolecular interaction. When </w:t>
      </w:r>
      <w:r>
        <w:rPr>
          <w:color w:val="000000"/>
          <w:shd w:val="clear" w:color="auto" w:fill="FFFFFF"/>
          <w:lang w:val="en-GB"/>
        </w:rPr>
        <w:t xml:space="preserve">physical adsorption is </w:t>
      </w:r>
      <w:proofErr w:type="gramStart"/>
      <w:r>
        <w:rPr>
          <w:color w:val="000000"/>
          <w:shd w:val="clear" w:color="auto" w:fill="FFFFFF"/>
          <w:lang w:val="en-GB"/>
        </w:rPr>
        <w:t>realized</w:t>
      </w:r>
      <w:proofErr w:type="gramEnd"/>
      <w:r w:rsidRPr="00B67881">
        <w:rPr>
          <w:color w:val="000000"/>
          <w:shd w:val="clear" w:color="auto" w:fill="FFFFFF"/>
          <w:lang w:val="en-GB"/>
        </w:rPr>
        <w:t xml:space="preserve"> the atoms are mobile and can "roll" over the surface at a distance exceeding the interatomic</w:t>
      </w:r>
      <w:r>
        <w:rPr>
          <w:color w:val="000000"/>
          <w:shd w:val="clear" w:color="auto" w:fill="FFFFFF"/>
          <w:lang w:val="en-GB"/>
        </w:rPr>
        <w:t xml:space="preserve"> distances</w:t>
      </w:r>
      <w:r w:rsidRPr="00B67881">
        <w:rPr>
          <w:color w:val="000000"/>
          <w:shd w:val="clear" w:color="auto" w:fill="FFFFFF"/>
          <w:lang w:val="en-GB"/>
        </w:rPr>
        <w:t xml:space="preserve">. A distinctive feature of </w:t>
      </w:r>
      <w:r w:rsidRPr="00B67881">
        <w:rPr>
          <w:color w:val="000000"/>
          <w:shd w:val="clear" w:color="auto" w:fill="FFFFFF"/>
          <w:lang w:val="en-GB"/>
        </w:rPr>
        <w:lastRenderedPageBreak/>
        <w:t>chemical adsorption, or chemisorption, is the irreversibility of the process and a significan</w:t>
      </w:r>
      <w:r>
        <w:rPr>
          <w:color w:val="000000"/>
          <w:shd w:val="clear" w:color="auto" w:fill="FFFFFF"/>
          <w:lang w:val="en-GB"/>
        </w:rPr>
        <w:t>t thermal effect. Chemisorption</w:t>
      </w:r>
      <w:r w:rsidRPr="00B67881">
        <w:rPr>
          <w:color w:val="000000"/>
          <w:shd w:val="clear" w:color="auto" w:fill="FFFFFF"/>
          <w:lang w:val="en-GB"/>
        </w:rPr>
        <w:t xml:space="preserve"> on the surface of </w:t>
      </w:r>
      <w:r>
        <w:rPr>
          <w:color w:val="000000"/>
          <w:shd w:val="clear" w:color="auto" w:fill="FFFFFF"/>
          <w:lang w:val="en-GB"/>
        </w:rPr>
        <w:t>nanoparticles</w:t>
      </w:r>
      <w:r w:rsidRPr="00B67881">
        <w:rPr>
          <w:color w:val="000000"/>
          <w:shd w:val="clear" w:color="auto" w:fill="FFFFFF"/>
          <w:lang w:val="en-GB"/>
        </w:rPr>
        <w:t xml:space="preserve"> </w:t>
      </w:r>
      <w:proofErr w:type="gramStart"/>
      <w:r>
        <w:rPr>
          <w:color w:val="000000"/>
          <w:shd w:val="clear" w:color="auto" w:fill="FFFFFF"/>
          <w:lang w:val="en-GB"/>
        </w:rPr>
        <w:t>is</w:t>
      </w:r>
      <w:r w:rsidRPr="00B67881">
        <w:rPr>
          <w:color w:val="000000"/>
          <w:shd w:val="clear" w:color="auto" w:fill="FFFFFF"/>
          <w:lang w:val="en-GB"/>
        </w:rPr>
        <w:t xml:space="preserve"> determined</w:t>
      </w:r>
      <w:proofErr w:type="gramEnd"/>
      <w:r w:rsidRPr="00B67881">
        <w:rPr>
          <w:color w:val="000000"/>
          <w:shd w:val="clear" w:color="auto" w:fill="FFFFFF"/>
          <w:lang w:val="en-GB"/>
        </w:rPr>
        <w:t xml:space="preserve"> by the size effect (</w:t>
      </w:r>
      <w:r>
        <w:rPr>
          <w:color w:val="000000"/>
          <w:shd w:val="clear" w:color="auto" w:fill="FFFFFF"/>
          <w:lang w:val="en-GB"/>
        </w:rPr>
        <w:t>Lecture 4</w:t>
      </w:r>
      <w:r w:rsidRPr="00B67881">
        <w:rPr>
          <w:color w:val="000000"/>
          <w:shd w:val="clear" w:color="auto" w:fill="FFFFFF"/>
          <w:lang w:val="en-GB"/>
        </w:rPr>
        <w:t xml:space="preserve">), the structural properties of </w:t>
      </w:r>
      <w:r>
        <w:rPr>
          <w:color w:val="000000"/>
          <w:shd w:val="clear" w:color="auto" w:fill="FFFFFF"/>
          <w:lang w:val="en-GB"/>
        </w:rPr>
        <w:t>nanoparticle</w:t>
      </w:r>
      <w:r w:rsidRPr="00B67881">
        <w:rPr>
          <w:color w:val="000000"/>
          <w:shd w:val="clear" w:color="auto" w:fill="FFFFFF"/>
          <w:lang w:val="en-GB"/>
        </w:rPr>
        <w:t>, including the crystalline nature. The ability of n</w:t>
      </w:r>
      <w:r>
        <w:rPr>
          <w:color w:val="000000"/>
          <w:shd w:val="clear" w:color="auto" w:fill="FFFFFF"/>
          <w:lang w:val="en-GB"/>
        </w:rPr>
        <w:t>a</w:t>
      </w:r>
      <w:r w:rsidRPr="00B67881">
        <w:rPr>
          <w:color w:val="000000"/>
          <w:shd w:val="clear" w:color="auto" w:fill="FFFFFF"/>
          <w:lang w:val="en-GB"/>
        </w:rPr>
        <w:t>n</w:t>
      </w:r>
      <w:r>
        <w:rPr>
          <w:color w:val="000000"/>
          <w:shd w:val="clear" w:color="auto" w:fill="FFFFFF"/>
          <w:lang w:val="en-GB"/>
        </w:rPr>
        <w:t>o</w:t>
      </w:r>
      <w:r w:rsidRPr="00B67881">
        <w:rPr>
          <w:color w:val="000000"/>
          <w:shd w:val="clear" w:color="auto" w:fill="FFFFFF"/>
          <w:lang w:val="en-GB"/>
        </w:rPr>
        <w:t xml:space="preserve">material to realize chemisorption is much higher than that </w:t>
      </w:r>
      <w:r>
        <w:rPr>
          <w:color w:val="000000"/>
          <w:shd w:val="clear" w:color="auto" w:fill="FFFFFF"/>
          <w:lang w:val="en-GB"/>
        </w:rPr>
        <w:t>for</w:t>
      </w:r>
      <w:r w:rsidRPr="00B67881">
        <w:rPr>
          <w:color w:val="000000"/>
          <w:shd w:val="clear" w:color="auto" w:fill="FFFFFF"/>
          <w:lang w:val="en-GB"/>
        </w:rPr>
        <w:t xml:space="preserve"> macroscopic bodies. In addition to the size effect, adsorption </w:t>
      </w:r>
      <w:proofErr w:type="gramStart"/>
      <w:r w:rsidRPr="00B67881">
        <w:rPr>
          <w:color w:val="000000"/>
          <w:shd w:val="clear" w:color="auto" w:fill="FFFFFF"/>
          <w:lang w:val="en-GB"/>
        </w:rPr>
        <w:t>is affected</w:t>
      </w:r>
      <w:proofErr w:type="gramEnd"/>
      <w:r w:rsidRPr="00B67881">
        <w:rPr>
          <w:color w:val="000000"/>
          <w:shd w:val="clear" w:color="auto" w:fill="FFFFFF"/>
          <w:lang w:val="en-GB"/>
        </w:rPr>
        <w:t xml:space="preserve"> by the structural and electronic properties of </w:t>
      </w:r>
      <w:r>
        <w:rPr>
          <w:color w:val="000000"/>
          <w:shd w:val="clear" w:color="auto" w:fill="FFFFFF"/>
          <w:lang w:val="en-GB"/>
        </w:rPr>
        <w:t xml:space="preserve">nanoparticles. These </w:t>
      </w:r>
      <w:r w:rsidRPr="00B67881">
        <w:rPr>
          <w:color w:val="000000"/>
          <w:shd w:val="clear" w:color="auto" w:fill="FFFFFF"/>
          <w:lang w:val="en-GB"/>
        </w:rPr>
        <w:t>factors are closely interrelated and their effect on adsorption is sometimes difficult to assess.</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In addition, </w:t>
      </w:r>
      <w:r>
        <w:rPr>
          <w:color w:val="000000"/>
          <w:shd w:val="clear" w:color="auto" w:fill="FFFFFF"/>
          <w:lang w:val="en-GB"/>
        </w:rPr>
        <w:t xml:space="preserve">there are </w:t>
      </w:r>
      <w:r w:rsidRPr="00B67881">
        <w:rPr>
          <w:color w:val="000000"/>
          <w:shd w:val="clear" w:color="auto" w:fill="FFFFFF"/>
          <w:lang w:val="en-GB"/>
        </w:rPr>
        <w:t xml:space="preserve">substantial number of unsaturated atoms </w:t>
      </w:r>
      <w:r>
        <w:rPr>
          <w:color w:val="000000"/>
          <w:shd w:val="clear" w:color="auto" w:fill="FFFFFF"/>
          <w:lang w:val="en-GB"/>
        </w:rPr>
        <w:t xml:space="preserve">on nanoparticle surface which </w:t>
      </w:r>
      <w:r w:rsidRPr="00B67881">
        <w:rPr>
          <w:color w:val="000000"/>
          <w:shd w:val="clear" w:color="auto" w:fill="FFFFFF"/>
          <w:lang w:val="en-GB"/>
        </w:rPr>
        <w:t xml:space="preserve">capable </w:t>
      </w:r>
      <w:r>
        <w:rPr>
          <w:color w:val="000000"/>
          <w:shd w:val="clear" w:color="auto" w:fill="FFFFFF"/>
          <w:lang w:val="en-GB"/>
        </w:rPr>
        <w:t xml:space="preserve">to </w:t>
      </w:r>
      <w:r w:rsidRPr="00B67881">
        <w:rPr>
          <w:color w:val="000000"/>
          <w:shd w:val="clear" w:color="auto" w:fill="FFFFFF"/>
          <w:lang w:val="en-GB"/>
        </w:rPr>
        <w:t>form chemical bonds. The nature of the unusual adsorption capacity of n</w:t>
      </w:r>
      <w:r>
        <w:rPr>
          <w:color w:val="000000"/>
          <w:shd w:val="clear" w:color="auto" w:fill="FFFFFF"/>
          <w:lang w:val="en-GB"/>
        </w:rPr>
        <w:t>ano</w:t>
      </w:r>
      <w:r w:rsidRPr="00B67881">
        <w:rPr>
          <w:color w:val="000000"/>
          <w:shd w:val="clear" w:color="auto" w:fill="FFFFFF"/>
          <w:lang w:val="en-GB"/>
        </w:rPr>
        <w:t>material</w:t>
      </w:r>
      <w:r>
        <w:rPr>
          <w:color w:val="000000"/>
          <w:shd w:val="clear" w:color="auto" w:fill="FFFFFF"/>
          <w:lang w:val="en-GB"/>
        </w:rPr>
        <w:t>s</w:t>
      </w:r>
      <w:r w:rsidRPr="00B67881">
        <w:rPr>
          <w:color w:val="000000"/>
          <w:shd w:val="clear" w:color="auto" w:fill="FFFFFF"/>
          <w:lang w:val="en-GB"/>
        </w:rPr>
        <w:t xml:space="preserve"> </w:t>
      </w:r>
      <w:proofErr w:type="gramStart"/>
      <w:r w:rsidRPr="00B67881">
        <w:rPr>
          <w:color w:val="000000"/>
          <w:shd w:val="clear" w:color="auto" w:fill="FFFFFF"/>
          <w:lang w:val="en-GB"/>
        </w:rPr>
        <w:t>can be considered</w:t>
      </w:r>
      <w:proofErr w:type="gramEnd"/>
      <w:r w:rsidRPr="00B67881">
        <w:rPr>
          <w:color w:val="000000"/>
          <w:shd w:val="clear" w:color="auto" w:fill="FFFFFF"/>
          <w:lang w:val="en-GB"/>
        </w:rPr>
        <w:t xml:space="preserve"> </w:t>
      </w:r>
      <w:r>
        <w:rPr>
          <w:color w:val="000000"/>
          <w:shd w:val="clear" w:color="auto" w:fill="FFFFFF"/>
          <w:lang w:val="en-GB"/>
        </w:rPr>
        <w:t>on</w:t>
      </w:r>
      <w:r w:rsidRPr="00B67881">
        <w:rPr>
          <w:color w:val="000000"/>
          <w:shd w:val="clear" w:color="auto" w:fill="FFFFFF"/>
          <w:lang w:val="en-GB"/>
        </w:rPr>
        <w:t xml:space="preserve"> the example of some chemical interactions. </w:t>
      </w:r>
      <w:r>
        <w:rPr>
          <w:color w:val="000000"/>
          <w:shd w:val="clear" w:color="auto" w:fill="FFFFFF"/>
          <w:lang w:val="en-GB"/>
        </w:rPr>
        <w:t>Research the</w:t>
      </w:r>
      <w:r w:rsidRPr="00B67881">
        <w:rPr>
          <w:color w:val="000000"/>
          <w:shd w:val="clear" w:color="auto" w:fill="FFFFFF"/>
          <w:lang w:val="en-GB"/>
        </w:rPr>
        <w:t xml:space="preserve"> adsorption of CO on </w:t>
      </w:r>
      <w:proofErr w:type="spellStart"/>
      <w:r w:rsidRPr="00B67881">
        <w:rPr>
          <w:color w:val="000000"/>
          <w:shd w:val="clear" w:color="auto" w:fill="FFFFFF"/>
          <w:lang w:val="en-GB"/>
        </w:rPr>
        <w:t>Pb</w:t>
      </w:r>
      <w:proofErr w:type="spellEnd"/>
      <w:r w:rsidRPr="00B67881">
        <w:rPr>
          <w:color w:val="000000"/>
          <w:shd w:val="clear" w:color="auto" w:fill="FFFFFF"/>
          <w:lang w:val="en-GB"/>
        </w:rPr>
        <w:t xml:space="preserve">, Cu, </w:t>
      </w:r>
      <w:proofErr w:type="gramStart"/>
      <w:r w:rsidRPr="00B67881">
        <w:rPr>
          <w:color w:val="000000"/>
          <w:shd w:val="clear" w:color="auto" w:fill="FFFFFF"/>
          <w:lang w:val="en-GB"/>
        </w:rPr>
        <w:t>Ni</w:t>
      </w:r>
      <w:proofErr w:type="gramEnd"/>
      <w:r w:rsidRPr="00B67881">
        <w:rPr>
          <w:color w:val="000000"/>
          <w:shd w:val="clear" w:color="auto" w:fill="FFFFFF"/>
          <w:lang w:val="en-GB"/>
        </w:rPr>
        <w:t xml:space="preserve"> nanoparticle</w:t>
      </w:r>
      <w:r>
        <w:rPr>
          <w:color w:val="000000"/>
          <w:shd w:val="clear" w:color="auto" w:fill="FFFFFF"/>
          <w:lang w:val="en-GB"/>
        </w:rPr>
        <w:t xml:space="preserve"> deposited on graphite</w:t>
      </w:r>
      <w:r w:rsidRPr="00B67881">
        <w:rPr>
          <w:color w:val="000000"/>
          <w:shd w:val="clear" w:color="auto" w:fill="FFFFFF"/>
          <w:lang w:val="en-GB"/>
        </w:rPr>
        <w:t xml:space="preserve"> showed that the transition of metal-dielectric is accompanied by the enhancement of the CO-Me bond. Nanoparticles of </w:t>
      </w:r>
      <w:proofErr w:type="spellStart"/>
      <w:r w:rsidRPr="00B67881">
        <w:rPr>
          <w:color w:val="000000"/>
          <w:shd w:val="clear" w:color="auto" w:fill="FFFFFF"/>
          <w:lang w:val="en-GB"/>
        </w:rPr>
        <w:t>Pb</w:t>
      </w:r>
      <w:proofErr w:type="spellEnd"/>
      <w:r w:rsidRPr="00B67881">
        <w:rPr>
          <w:color w:val="000000"/>
          <w:shd w:val="clear" w:color="auto" w:fill="FFFFFF"/>
          <w:lang w:val="en-GB"/>
        </w:rPr>
        <w:t xml:space="preserve"> and Ni (</w:t>
      </w:r>
      <w:r>
        <w:rPr>
          <w:color w:val="000000"/>
          <w:shd w:val="clear" w:color="auto" w:fill="FFFFFF"/>
          <w:lang w:val="en-GB"/>
        </w:rPr>
        <w:t xml:space="preserve">with </w:t>
      </w:r>
      <w:r w:rsidRPr="00B67881">
        <w:rPr>
          <w:color w:val="000000"/>
          <w:shd w:val="clear" w:color="auto" w:fill="FFFFFF"/>
          <w:lang w:val="en-GB"/>
        </w:rPr>
        <w:t xml:space="preserve">size </w:t>
      </w:r>
      <w:r>
        <w:rPr>
          <w:color w:val="000000"/>
          <w:shd w:val="clear" w:color="auto" w:fill="FFFFFF"/>
          <w:lang w:val="en-GB"/>
        </w:rPr>
        <w:t>less than 3 nm</w:t>
      </w:r>
      <w:r w:rsidRPr="00B67881">
        <w:rPr>
          <w:color w:val="000000"/>
          <w:shd w:val="clear" w:color="auto" w:fill="FFFFFF"/>
          <w:lang w:val="en-GB"/>
        </w:rPr>
        <w:t xml:space="preserve">) exhibit </w:t>
      </w:r>
      <w:r>
        <w:rPr>
          <w:color w:val="000000"/>
          <w:shd w:val="clear" w:color="auto" w:fill="FFFFFF"/>
          <w:lang w:val="en-GB"/>
        </w:rPr>
        <w:t>high</w:t>
      </w:r>
      <w:r w:rsidRPr="00B67881">
        <w:rPr>
          <w:color w:val="000000"/>
          <w:shd w:val="clear" w:color="auto" w:fill="FFFFFF"/>
          <w:lang w:val="en-GB"/>
        </w:rPr>
        <w:t xml:space="preserve"> reactivity with respect to O</w:t>
      </w:r>
      <w:r w:rsidRPr="00B67881">
        <w:rPr>
          <w:color w:val="000000"/>
          <w:shd w:val="clear" w:color="auto" w:fill="FFFFFF"/>
          <w:vertAlign w:val="subscript"/>
          <w:lang w:val="en-GB"/>
        </w:rPr>
        <w:t>2</w:t>
      </w:r>
      <w:r w:rsidRPr="00B67881">
        <w:rPr>
          <w:color w:val="000000"/>
          <w:shd w:val="clear" w:color="auto" w:fill="FFFFFF"/>
          <w:lang w:val="en-GB"/>
        </w:rPr>
        <w:t xml:space="preserve"> and H</w:t>
      </w:r>
      <w:r w:rsidRPr="00B67881">
        <w:rPr>
          <w:color w:val="000000"/>
          <w:shd w:val="clear" w:color="auto" w:fill="FFFFFF"/>
          <w:vertAlign w:val="subscript"/>
          <w:lang w:val="en-GB"/>
        </w:rPr>
        <w:t>2</w:t>
      </w:r>
      <w:r w:rsidRPr="00B67881">
        <w:rPr>
          <w:color w:val="000000"/>
          <w:shd w:val="clear" w:color="auto" w:fill="FFFFFF"/>
          <w:lang w:val="en-GB"/>
        </w:rPr>
        <w:t xml:space="preserve">S. In this range of particle sizes, the metal properties of palladium and nickel </w:t>
      </w:r>
      <w:proofErr w:type="gramStart"/>
      <w:r w:rsidRPr="00B67881">
        <w:rPr>
          <w:color w:val="000000"/>
          <w:shd w:val="clear" w:color="auto" w:fill="FFFFFF"/>
          <w:lang w:val="en-GB"/>
        </w:rPr>
        <w:t>are weakened</w:t>
      </w:r>
      <w:proofErr w:type="gramEnd"/>
      <w:r w:rsidRPr="00B67881">
        <w:rPr>
          <w:color w:val="000000"/>
          <w:shd w:val="clear" w:color="auto" w:fill="FFFFFF"/>
          <w:lang w:val="en-GB"/>
        </w:rPr>
        <w:t>.</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Direct evidence of the electronic effect </w:t>
      </w:r>
      <w:r>
        <w:rPr>
          <w:color w:val="000000"/>
          <w:shd w:val="clear" w:color="auto" w:fill="FFFFFF"/>
          <w:lang w:val="en-GB"/>
        </w:rPr>
        <w:t xml:space="preserve">of </w:t>
      </w:r>
      <w:r w:rsidRPr="00B67881">
        <w:rPr>
          <w:color w:val="000000"/>
          <w:shd w:val="clear" w:color="auto" w:fill="FFFFFF"/>
          <w:lang w:val="en-GB"/>
        </w:rPr>
        <w:t xml:space="preserve">adsorption </w:t>
      </w:r>
      <w:proofErr w:type="gramStart"/>
      <w:r w:rsidRPr="00B67881">
        <w:rPr>
          <w:color w:val="000000"/>
          <w:shd w:val="clear" w:color="auto" w:fill="FFFFFF"/>
          <w:lang w:val="en-GB"/>
        </w:rPr>
        <w:t>was obtained</w:t>
      </w:r>
      <w:proofErr w:type="gramEnd"/>
      <w:r w:rsidRPr="00B67881">
        <w:rPr>
          <w:color w:val="000000"/>
          <w:shd w:val="clear" w:color="auto" w:fill="FFFFFF"/>
          <w:lang w:val="en-GB"/>
        </w:rPr>
        <w:t xml:space="preserve"> by adsorption of gases on single crystals of metal, coated</w:t>
      </w:r>
      <w:r w:rsidRPr="008A744D">
        <w:rPr>
          <w:color w:val="000000"/>
          <w:shd w:val="clear" w:color="auto" w:fill="FFFFFF"/>
          <w:lang w:val="en-GB"/>
        </w:rPr>
        <w:t xml:space="preserve"> </w:t>
      </w:r>
      <w:r>
        <w:rPr>
          <w:color w:val="000000"/>
          <w:shd w:val="clear" w:color="auto" w:fill="FFFFFF"/>
          <w:lang w:val="en-GB"/>
        </w:rPr>
        <w:t xml:space="preserve">by </w:t>
      </w:r>
      <w:r w:rsidRPr="00B67881">
        <w:rPr>
          <w:color w:val="000000"/>
          <w:shd w:val="clear" w:color="auto" w:fill="FFFFFF"/>
          <w:lang w:val="en-GB"/>
        </w:rPr>
        <w:t>monolayer palladium. The electronic structure of palladium promotes</w:t>
      </w:r>
      <w:r>
        <w:rPr>
          <w:color w:val="000000"/>
          <w:shd w:val="clear" w:color="auto" w:fill="FFFFFF"/>
          <w:lang w:val="en-GB"/>
        </w:rPr>
        <w:t xml:space="preserve"> the formation of chemisorption</w:t>
      </w:r>
      <w:r w:rsidRPr="00B67881">
        <w:rPr>
          <w:color w:val="000000"/>
          <w:shd w:val="clear" w:color="auto" w:fill="FFFFFF"/>
          <w:lang w:val="en-GB"/>
        </w:rPr>
        <w:t xml:space="preserve"> bonds. Adsorption depends on the structure of the metallic </w:t>
      </w:r>
      <w:r>
        <w:rPr>
          <w:color w:val="000000"/>
          <w:shd w:val="clear" w:color="auto" w:fill="FFFFFF"/>
          <w:lang w:val="en-GB"/>
        </w:rPr>
        <w:t>nanoparticles</w:t>
      </w:r>
      <w:r w:rsidRPr="00B67881">
        <w:rPr>
          <w:color w:val="000000"/>
          <w:shd w:val="clear" w:color="auto" w:fill="FFFFFF"/>
          <w:lang w:val="en-GB"/>
        </w:rPr>
        <w:t xml:space="preserve">. Effective chemisorption </w:t>
      </w:r>
      <w:proofErr w:type="gramStart"/>
      <w:r>
        <w:rPr>
          <w:color w:val="000000"/>
          <w:shd w:val="clear" w:color="auto" w:fill="FFFFFF"/>
          <w:lang w:val="en-GB"/>
        </w:rPr>
        <w:t>is</w:t>
      </w:r>
      <w:r w:rsidRPr="00B67881">
        <w:rPr>
          <w:color w:val="000000"/>
          <w:shd w:val="clear" w:color="auto" w:fill="FFFFFF"/>
          <w:lang w:val="en-GB"/>
        </w:rPr>
        <w:t xml:space="preserve"> observed</w:t>
      </w:r>
      <w:proofErr w:type="gramEnd"/>
      <w:r w:rsidRPr="00B67881">
        <w:rPr>
          <w:color w:val="000000"/>
          <w:shd w:val="clear" w:color="auto" w:fill="FFFFFF"/>
          <w:lang w:val="en-GB"/>
        </w:rPr>
        <w:t xml:space="preserve"> when oxygen is adsorbed </w:t>
      </w:r>
      <w:r>
        <w:rPr>
          <w:color w:val="000000"/>
          <w:shd w:val="clear" w:color="auto" w:fill="FFFFFF"/>
          <w:lang w:val="en-GB"/>
        </w:rPr>
        <w:t>on</w:t>
      </w:r>
      <w:r w:rsidRPr="00B67881">
        <w:rPr>
          <w:color w:val="000000"/>
          <w:shd w:val="clear" w:color="auto" w:fill="FFFFFF"/>
          <w:lang w:val="en-GB"/>
        </w:rPr>
        <w:t xml:space="preserve"> platinum nanocrystals consisting of grains and transition sites. Oxygen molecules are firmly associated with the transition </w:t>
      </w:r>
      <w:r>
        <w:rPr>
          <w:color w:val="000000"/>
          <w:shd w:val="clear" w:color="auto" w:fill="FFFFFF"/>
          <w:lang w:val="en-GB"/>
        </w:rPr>
        <w:t>site</w:t>
      </w:r>
      <w:r w:rsidRPr="00B67881">
        <w:rPr>
          <w:color w:val="000000"/>
          <w:shd w:val="clear" w:color="auto" w:fill="FFFFFF"/>
          <w:lang w:val="en-GB"/>
        </w:rPr>
        <w:t>s</w:t>
      </w:r>
      <w:r w:rsidRPr="00573603">
        <w:rPr>
          <w:color w:val="000000"/>
          <w:shd w:val="clear" w:color="auto" w:fill="FFFFFF"/>
          <w:lang w:val="en-GB"/>
        </w:rPr>
        <w:t xml:space="preserve"> </w:t>
      </w:r>
      <w:r w:rsidRPr="00B67881">
        <w:rPr>
          <w:color w:val="000000"/>
          <w:shd w:val="clear" w:color="auto" w:fill="FFFFFF"/>
          <w:lang w:val="en-GB"/>
        </w:rPr>
        <w:t xml:space="preserve">due to chemisorption between the crystal faces. The ratio between the transition </w:t>
      </w:r>
      <w:r>
        <w:rPr>
          <w:color w:val="000000"/>
          <w:shd w:val="clear" w:color="auto" w:fill="FFFFFF"/>
          <w:lang w:val="en-GB"/>
        </w:rPr>
        <w:t>site</w:t>
      </w:r>
      <w:r w:rsidRPr="00B67881">
        <w:rPr>
          <w:color w:val="000000"/>
          <w:shd w:val="clear" w:color="auto" w:fill="FFFFFF"/>
          <w:lang w:val="en-GB"/>
        </w:rPr>
        <w:t xml:space="preserve">s </w:t>
      </w:r>
      <w:proofErr w:type="gramStart"/>
      <w:r w:rsidRPr="00B67881">
        <w:rPr>
          <w:color w:val="000000"/>
          <w:shd w:val="clear" w:color="auto" w:fill="FFFFFF"/>
          <w:lang w:val="en-GB"/>
        </w:rPr>
        <w:t>is determined</w:t>
      </w:r>
      <w:proofErr w:type="gramEnd"/>
      <w:r w:rsidRPr="00B67881">
        <w:rPr>
          <w:color w:val="000000"/>
          <w:shd w:val="clear" w:color="auto" w:fill="FFFFFF"/>
          <w:lang w:val="en-GB"/>
        </w:rPr>
        <w:t xml:space="preserve"> by the nanocrystal</w:t>
      </w:r>
      <w:r w:rsidRPr="00573603">
        <w:rPr>
          <w:color w:val="000000"/>
          <w:shd w:val="clear" w:color="auto" w:fill="FFFFFF"/>
          <w:lang w:val="en-GB"/>
        </w:rPr>
        <w:t xml:space="preserve"> </w:t>
      </w:r>
      <w:r>
        <w:rPr>
          <w:color w:val="000000"/>
          <w:shd w:val="clear" w:color="auto" w:fill="FFFFFF"/>
          <w:lang w:val="en-GB"/>
        </w:rPr>
        <w:t>size</w:t>
      </w:r>
      <w:r w:rsidRPr="00B67881">
        <w:rPr>
          <w:color w:val="000000"/>
          <w:shd w:val="clear" w:color="auto" w:fill="FFFFFF"/>
          <w:lang w:val="en-GB"/>
        </w:rPr>
        <w:t xml:space="preserve">s. If the size is less than 10 nm, the transition </w:t>
      </w:r>
      <w:r>
        <w:rPr>
          <w:color w:val="000000"/>
          <w:shd w:val="clear" w:color="auto" w:fill="FFFFFF"/>
          <w:lang w:val="en-GB"/>
        </w:rPr>
        <w:t>site</w:t>
      </w:r>
      <w:r w:rsidRPr="00B67881">
        <w:rPr>
          <w:color w:val="000000"/>
          <w:shd w:val="clear" w:color="auto" w:fill="FFFFFF"/>
          <w:lang w:val="en-GB"/>
        </w:rPr>
        <w:t xml:space="preserve">s predominate, and when the size increases to 60 nm, the </w:t>
      </w:r>
      <w:r>
        <w:rPr>
          <w:color w:val="000000"/>
          <w:shd w:val="clear" w:color="auto" w:fill="FFFFFF"/>
          <w:lang w:val="en-GB"/>
        </w:rPr>
        <w:t>faces predominate.</w:t>
      </w:r>
    </w:p>
    <w:p w:rsidR="00757C3C" w:rsidRDefault="00757C3C" w:rsidP="00757C3C">
      <w:pPr>
        <w:pStyle w:val="a4"/>
        <w:ind w:firstLine="709"/>
        <w:jc w:val="both"/>
        <w:rPr>
          <w:color w:val="000000"/>
          <w:shd w:val="clear" w:color="auto" w:fill="FFFFFF"/>
          <w:lang w:val="en-GB"/>
        </w:rPr>
      </w:pPr>
      <w:r w:rsidRPr="00B67881">
        <w:rPr>
          <w:color w:val="000000"/>
          <w:shd w:val="clear" w:color="auto" w:fill="FFFFFF"/>
          <w:lang w:val="en-GB"/>
        </w:rPr>
        <w:t>The dependence of adsorption on the concentration is charact</w:t>
      </w:r>
      <w:r>
        <w:rPr>
          <w:color w:val="000000"/>
          <w:shd w:val="clear" w:color="auto" w:fill="FFFFFF"/>
          <w:lang w:val="en-GB"/>
        </w:rPr>
        <w:t xml:space="preserve">erized by adsorption </w:t>
      </w:r>
      <w:proofErr w:type="gramStart"/>
      <w:r>
        <w:rPr>
          <w:color w:val="000000"/>
          <w:shd w:val="clear" w:color="auto" w:fill="FFFFFF"/>
          <w:lang w:val="en-GB"/>
        </w:rPr>
        <w:t>isotherms which</w:t>
      </w:r>
      <w:proofErr w:type="gramEnd"/>
      <w:r>
        <w:rPr>
          <w:color w:val="000000"/>
          <w:shd w:val="clear" w:color="auto" w:fill="FFFFFF"/>
          <w:lang w:val="en-GB"/>
        </w:rPr>
        <w:t xml:space="preserve"> show the increase of</w:t>
      </w:r>
      <w:r w:rsidRPr="00B67881">
        <w:rPr>
          <w:color w:val="000000"/>
          <w:shd w:val="clear" w:color="auto" w:fill="FFFFFF"/>
          <w:lang w:val="en-GB"/>
        </w:rPr>
        <w:t xml:space="preserve"> adsorption with increasing </w:t>
      </w:r>
      <w:r>
        <w:rPr>
          <w:color w:val="000000"/>
          <w:shd w:val="clear" w:color="auto" w:fill="FFFFFF"/>
          <w:lang w:val="en-GB"/>
        </w:rPr>
        <w:t xml:space="preserve">of </w:t>
      </w:r>
      <w:r w:rsidRPr="00B67881">
        <w:rPr>
          <w:color w:val="000000"/>
          <w:shd w:val="clear" w:color="auto" w:fill="FFFFFF"/>
          <w:lang w:val="en-GB"/>
        </w:rPr>
        <w:t>adsorb</w:t>
      </w:r>
      <w:r>
        <w:rPr>
          <w:color w:val="000000"/>
          <w:shd w:val="clear" w:color="auto" w:fill="FFFFFF"/>
          <w:lang w:val="en-GB"/>
        </w:rPr>
        <w:t>ate</w:t>
      </w:r>
      <w:r w:rsidRPr="00B67881">
        <w:rPr>
          <w:color w:val="000000"/>
          <w:shd w:val="clear" w:color="auto" w:fill="FFFFFF"/>
          <w:lang w:val="en-GB"/>
        </w:rPr>
        <w:t xml:space="preserve"> concentration. Adsorption can be monomolecular when monolayer </w:t>
      </w:r>
      <w:r>
        <w:rPr>
          <w:color w:val="000000"/>
          <w:shd w:val="clear" w:color="auto" w:fill="FFFFFF"/>
          <w:lang w:val="en-GB"/>
        </w:rPr>
        <w:t xml:space="preserve">of adsorbate </w:t>
      </w:r>
      <w:r w:rsidRPr="00B67881">
        <w:rPr>
          <w:color w:val="000000"/>
          <w:shd w:val="clear" w:color="auto" w:fill="FFFFFF"/>
          <w:lang w:val="en-GB"/>
        </w:rPr>
        <w:t xml:space="preserve">is formed on the surface of adsorbent, and </w:t>
      </w:r>
      <w:r>
        <w:rPr>
          <w:color w:val="000000"/>
          <w:shd w:val="clear" w:color="auto" w:fill="FFFFFF"/>
          <w:lang w:val="en-GB"/>
        </w:rPr>
        <w:t xml:space="preserve">adsorption is </w:t>
      </w:r>
      <w:proofErr w:type="spellStart"/>
      <w:r w:rsidRPr="00B67881">
        <w:rPr>
          <w:color w:val="000000"/>
          <w:shd w:val="clear" w:color="auto" w:fill="FFFFFF"/>
          <w:lang w:val="en-GB"/>
        </w:rPr>
        <w:t>polymolecular</w:t>
      </w:r>
      <w:proofErr w:type="spellEnd"/>
      <w:r w:rsidRPr="00B67881">
        <w:rPr>
          <w:color w:val="000000"/>
          <w:shd w:val="clear" w:color="auto" w:fill="FFFFFF"/>
          <w:lang w:val="en-GB"/>
        </w:rPr>
        <w:t xml:space="preserve"> one, when two or more monolayer </w:t>
      </w:r>
      <w:r>
        <w:rPr>
          <w:color w:val="000000"/>
          <w:shd w:val="clear" w:color="auto" w:fill="FFFFFF"/>
          <w:lang w:val="en-GB"/>
        </w:rPr>
        <w:t xml:space="preserve">of adsorbed substances </w:t>
      </w:r>
      <w:r w:rsidRPr="00B67881">
        <w:rPr>
          <w:color w:val="000000"/>
          <w:shd w:val="clear" w:color="auto" w:fill="FFFFFF"/>
          <w:lang w:val="en-GB"/>
        </w:rPr>
        <w:t>is formed</w:t>
      </w:r>
      <w:r w:rsidRPr="00573603">
        <w:rPr>
          <w:color w:val="000000"/>
          <w:shd w:val="clear" w:color="auto" w:fill="FFFFFF"/>
          <w:lang w:val="en-GB"/>
        </w:rPr>
        <w:t xml:space="preserve"> </w:t>
      </w:r>
      <w:r>
        <w:rPr>
          <w:color w:val="000000"/>
          <w:shd w:val="clear" w:color="auto" w:fill="FFFFFF"/>
          <w:lang w:val="en-GB"/>
        </w:rPr>
        <w:t>o</w:t>
      </w:r>
      <w:r w:rsidRPr="00B67881">
        <w:rPr>
          <w:color w:val="000000"/>
          <w:shd w:val="clear" w:color="auto" w:fill="FFFFFF"/>
          <w:lang w:val="en-GB"/>
        </w:rPr>
        <w:t>n adsorbent</w:t>
      </w:r>
      <w:r>
        <w:rPr>
          <w:color w:val="000000"/>
          <w:shd w:val="clear" w:color="auto" w:fill="FFFFFF"/>
          <w:lang w:val="en-GB"/>
        </w:rPr>
        <w:t xml:space="preserve"> surface</w:t>
      </w:r>
      <w:r w:rsidRPr="00B67881">
        <w:rPr>
          <w:color w:val="000000"/>
          <w:shd w:val="clear" w:color="auto" w:fill="FFFFFF"/>
          <w:lang w:val="en-GB"/>
        </w:rPr>
        <w:t xml:space="preserve">. </w:t>
      </w:r>
    </w:p>
    <w:p w:rsidR="00757C3C" w:rsidRDefault="00757C3C" w:rsidP="00757C3C">
      <w:pPr>
        <w:pStyle w:val="a4"/>
        <w:ind w:firstLine="709"/>
        <w:jc w:val="both"/>
        <w:rPr>
          <w:color w:val="000000"/>
          <w:shd w:val="clear" w:color="auto" w:fill="FFFFFF"/>
          <w:lang w:val="en-GB"/>
        </w:rPr>
      </w:pPr>
      <w:r>
        <w:rPr>
          <w:color w:val="000000"/>
          <w:shd w:val="clear" w:color="auto" w:fill="FFFFFF"/>
          <w:lang w:val="en-GB"/>
        </w:rPr>
        <w:t>Adsorption of polymers on nano</w:t>
      </w:r>
      <w:r w:rsidRPr="00B67881">
        <w:rPr>
          <w:color w:val="000000"/>
          <w:shd w:val="clear" w:color="auto" w:fill="FFFFFF"/>
          <w:lang w:val="en-GB"/>
        </w:rPr>
        <w:t>scale objects has a number of features (Fig</w:t>
      </w:r>
      <w:r>
        <w:rPr>
          <w:color w:val="000000"/>
          <w:shd w:val="clear" w:color="auto" w:fill="FFFFFF"/>
          <w:lang w:val="en-GB"/>
        </w:rPr>
        <w:t>.</w:t>
      </w:r>
      <w:r w:rsidRPr="00B67881">
        <w:rPr>
          <w:color w:val="000000"/>
          <w:shd w:val="clear" w:color="auto" w:fill="FFFFFF"/>
          <w:lang w:val="en-GB"/>
        </w:rPr>
        <w:t xml:space="preserve"> </w:t>
      </w:r>
      <w:r>
        <w:rPr>
          <w:color w:val="000000"/>
          <w:shd w:val="clear" w:color="auto" w:fill="FFFFFF"/>
          <w:lang w:val="en-GB"/>
        </w:rPr>
        <w:t>16</w:t>
      </w:r>
      <w:r w:rsidRPr="00B67881">
        <w:rPr>
          <w:color w:val="000000"/>
          <w:shd w:val="clear" w:color="auto" w:fill="FFFFFF"/>
          <w:lang w:val="en-GB"/>
        </w:rPr>
        <w:t xml:space="preserve">). </w:t>
      </w:r>
      <w:r>
        <w:rPr>
          <w:color w:val="000000"/>
          <w:shd w:val="clear" w:color="auto" w:fill="FFFFFF"/>
          <w:lang w:val="en-GB"/>
        </w:rPr>
        <w:t xml:space="preserve">At </w:t>
      </w:r>
      <w:r w:rsidRPr="00B67881">
        <w:rPr>
          <w:color w:val="000000"/>
          <w:shd w:val="clear" w:color="auto" w:fill="FFFFFF"/>
          <w:lang w:val="en-GB"/>
        </w:rPr>
        <w:t>horizontal adsorption (Fig</w:t>
      </w:r>
      <w:r>
        <w:rPr>
          <w:color w:val="000000"/>
          <w:shd w:val="clear" w:color="auto" w:fill="FFFFFF"/>
          <w:lang w:val="en-GB"/>
        </w:rPr>
        <w:t>. 16</w:t>
      </w:r>
      <w:r w:rsidRPr="00B67881">
        <w:rPr>
          <w:color w:val="000000"/>
          <w:shd w:val="clear" w:color="auto" w:fill="FFFFFF"/>
          <w:lang w:val="en-GB"/>
        </w:rPr>
        <w:t xml:space="preserve">, a), a strong </w:t>
      </w:r>
      <w:proofErr w:type="spellStart"/>
      <w:r>
        <w:rPr>
          <w:color w:val="000000"/>
          <w:shd w:val="clear" w:color="auto" w:fill="FFFFFF"/>
          <w:lang w:val="en-GB"/>
        </w:rPr>
        <w:t>bondings</w:t>
      </w:r>
      <w:proofErr w:type="spellEnd"/>
      <w:r>
        <w:rPr>
          <w:color w:val="000000"/>
          <w:shd w:val="clear" w:color="auto" w:fill="FFFFFF"/>
          <w:lang w:val="en-GB"/>
        </w:rPr>
        <w:t xml:space="preserve"> of </w:t>
      </w:r>
      <w:r w:rsidRPr="00B67881">
        <w:rPr>
          <w:color w:val="000000"/>
          <w:shd w:val="clear" w:color="auto" w:fill="FFFFFF"/>
          <w:lang w:val="en-GB"/>
        </w:rPr>
        <w:t xml:space="preserve">polymer </w:t>
      </w:r>
      <w:r>
        <w:rPr>
          <w:color w:val="000000"/>
          <w:shd w:val="clear" w:color="auto" w:fill="FFFFFF"/>
          <w:lang w:val="en-GB"/>
        </w:rPr>
        <w:t>with the surface of nanoparticle</w:t>
      </w:r>
      <w:r w:rsidRPr="00B67881">
        <w:rPr>
          <w:color w:val="000000"/>
          <w:shd w:val="clear" w:color="auto" w:fill="FFFFFF"/>
          <w:lang w:val="en-GB"/>
        </w:rPr>
        <w:t xml:space="preserve"> dispersed phase</w:t>
      </w:r>
      <w:r>
        <w:rPr>
          <w:color w:val="000000"/>
          <w:shd w:val="clear" w:color="auto" w:fill="FFFFFF"/>
          <w:lang w:val="en-GB"/>
        </w:rPr>
        <w:t xml:space="preserve"> </w:t>
      </w:r>
      <w:r w:rsidRPr="00B67881">
        <w:rPr>
          <w:color w:val="000000"/>
          <w:shd w:val="clear" w:color="auto" w:fill="FFFFFF"/>
          <w:lang w:val="en-GB"/>
        </w:rPr>
        <w:t xml:space="preserve">is formed, and the adsorbed layer has molecular dimensions. </w:t>
      </w:r>
      <w:r>
        <w:rPr>
          <w:color w:val="000000"/>
          <w:shd w:val="clear" w:color="auto" w:fill="FFFFFF"/>
          <w:lang w:val="en-GB"/>
        </w:rPr>
        <w:t>At</w:t>
      </w:r>
      <w:r w:rsidRPr="00B67881">
        <w:rPr>
          <w:color w:val="000000"/>
          <w:shd w:val="clear" w:color="auto" w:fill="FFFFFF"/>
          <w:lang w:val="en-GB"/>
        </w:rPr>
        <w:t xml:space="preserve"> vertical adsorption (Fig</w:t>
      </w:r>
      <w:r>
        <w:rPr>
          <w:color w:val="000000"/>
          <w:shd w:val="clear" w:color="auto" w:fill="FFFFFF"/>
          <w:lang w:val="en-GB"/>
        </w:rPr>
        <w:t>.</w:t>
      </w:r>
      <w:r w:rsidRPr="00B67881">
        <w:rPr>
          <w:color w:val="000000"/>
          <w:shd w:val="clear" w:color="auto" w:fill="FFFFFF"/>
          <w:lang w:val="en-GB"/>
        </w:rPr>
        <w:t xml:space="preserve"> </w:t>
      </w:r>
      <w:r>
        <w:rPr>
          <w:color w:val="000000"/>
          <w:shd w:val="clear" w:color="auto" w:fill="FFFFFF"/>
          <w:lang w:val="en-GB"/>
        </w:rPr>
        <w:t>16</w:t>
      </w:r>
      <w:r w:rsidRPr="00B67881">
        <w:rPr>
          <w:color w:val="000000"/>
          <w:shd w:val="clear" w:color="auto" w:fill="FFFFFF"/>
          <w:lang w:val="en-GB"/>
        </w:rPr>
        <w:t>, b), a bulk layer weak</w:t>
      </w:r>
      <w:r>
        <w:rPr>
          <w:color w:val="000000"/>
          <w:shd w:val="clear" w:color="auto" w:fill="FFFFFF"/>
          <w:lang w:val="en-GB"/>
        </w:rPr>
        <w:t>ly</w:t>
      </w:r>
      <w:r w:rsidRPr="00B67881">
        <w:rPr>
          <w:color w:val="000000"/>
          <w:shd w:val="clear" w:color="auto" w:fill="FFFFFF"/>
          <w:lang w:val="en-GB"/>
        </w:rPr>
        <w:t xml:space="preserve"> interact</w:t>
      </w:r>
      <w:r>
        <w:rPr>
          <w:color w:val="000000"/>
          <w:shd w:val="clear" w:color="auto" w:fill="FFFFFF"/>
          <w:lang w:val="en-GB"/>
        </w:rPr>
        <w:t>ed</w:t>
      </w:r>
      <w:r w:rsidRPr="00B67881">
        <w:rPr>
          <w:color w:val="000000"/>
          <w:shd w:val="clear" w:color="auto" w:fill="FFFFFF"/>
          <w:lang w:val="en-GB"/>
        </w:rPr>
        <w:t xml:space="preserve"> with the adsorbent</w:t>
      </w:r>
      <w:r w:rsidRPr="009660D4">
        <w:rPr>
          <w:color w:val="000000"/>
          <w:shd w:val="clear" w:color="auto" w:fill="FFFFFF"/>
          <w:lang w:val="en-GB"/>
        </w:rPr>
        <w:t xml:space="preserve"> </w:t>
      </w:r>
      <w:r w:rsidRPr="00B67881">
        <w:rPr>
          <w:color w:val="000000"/>
          <w:shd w:val="clear" w:color="auto" w:fill="FFFFFF"/>
          <w:lang w:val="en-GB"/>
        </w:rPr>
        <w:t>is formed, and the polymer molecules can easily lose their bond with the adsorbent (desorption process). "</w:t>
      </w:r>
      <w:r>
        <w:rPr>
          <w:color w:val="000000"/>
          <w:shd w:val="clear" w:color="auto" w:fill="FFFFFF"/>
          <w:lang w:val="en-GB"/>
        </w:rPr>
        <w:t>L</w:t>
      </w:r>
      <w:r w:rsidRPr="009660D4">
        <w:rPr>
          <w:color w:val="000000"/>
          <w:shd w:val="clear" w:color="auto" w:fill="FFFFFF"/>
          <w:lang w:val="en-GB"/>
        </w:rPr>
        <w:t>oops"</w:t>
      </w:r>
      <w:r w:rsidRPr="00B67881">
        <w:rPr>
          <w:color w:val="000000"/>
          <w:shd w:val="clear" w:color="auto" w:fill="FFFFFF"/>
          <w:lang w:val="en-GB"/>
        </w:rPr>
        <w:t xml:space="preserve"> (Fig. </w:t>
      </w:r>
      <w:r>
        <w:rPr>
          <w:color w:val="000000"/>
          <w:shd w:val="clear" w:color="auto" w:fill="FFFFFF"/>
          <w:lang w:val="en-GB"/>
        </w:rPr>
        <w:t>2</w:t>
      </w:r>
      <w:r w:rsidRPr="00B67881">
        <w:rPr>
          <w:color w:val="000000"/>
          <w:shd w:val="clear" w:color="auto" w:fill="FFFFFF"/>
          <w:lang w:val="en-GB"/>
        </w:rPr>
        <w:t xml:space="preserve">, c) correspond to an intermediate variant of the adsorption interaction. </w:t>
      </w:r>
    </w:p>
    <w:p w:rsidR="00757C3C" w:rsidRDefault="00757C3C" w:rsidP="00757C3C">
      <w:pPr>
        <w:pStyle w:val="a4"/>
        <w:ind w:firstLine="709"/>
        <w:jc w:val="both"/>
        <w:rPr>
          <w:color w:val="000000"/>
          <w:shd w:val="clear" w:color="auto" w:fill="FFFFFF"/>
          <w:lang w:val="en-GB"/>
        </w:rPr>
      </w:pPr>
    </w:p>
    <w:p w:rsidR="00757C3C" w:rsidRPr="002349E8" w:rsidRDefault="00757C3C" w:rsidP="00757C3C">
      <w:pPr>
        <w:pStyle w:val="a4"/>
        <w:jc w:val="center"/>
        <w:rPr>
          <w:noProof/>
          <w:lang w:eastAsia="ru-RU"/>
        </w:rPr>
      </w:pPr>
    </w:p>
    <w:p w:rsidR="00757C3C" w:rsidRDefault="00757C3C" w:rsidP="00757C3C">
      <w:pPr>
        <w:pStyle w:val="a4"/>
        <w:jc w:val="center"/>
        <w:rPr>
          <w:noProof/>
          <w:lang w:val="ru-RU" w:eastAsia="ru-RU"/>
        </w:rPr>
      </w:pPr>
      <w:r>
        <w:rPr>
          <w:noProof/>
          <w:lang w:val="sma-NO" w:eastAsia="sma-NO"/>
        </w:rPr>
        <w:lastRenderedPageBreak/>
        <w:drawing>
          <wp:inline distT="0" distB="0" distL="0" distR="0" wp14:anchorId="3F29AC8C" wp14:editId="3CCD5485">
            <wp:extent cx="4133850" cy="14859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1485900"/>
                    </a:xfrm>
                    <a:prstGeom prst="rect">
                      <a:avLst/>
                    </a:prstGeom>
                    <a:noFill/>
                    <a:ln>
                      <a:noFill/>
                    </a:ln>
                  </pic:spPr>
                </pic:pic>
              </a:graphicData>
            </a:graphic>
          </wp:inline>
        </w:drawing>
      </w:r>
    </w:p>
    <w:p w:rsidR="00757C3C" w:rsidRDefault="00757C3C" w:rsidP="00757C3C">
      <w:pPr>
        <w:pStyle w:val="a4"/>
        <w:jc w:val="center"/>
        <w:rPr>
          <w:color w:val="000000"/>
          <w:sz w:val="24"/>
          <w:szCs w:val="24"/>
          <w:shd w:val="clear" w:color="auto" w:fill="FFFFFF"/>
          <w:lang w:val="en-GB"/>
        </w:rPr>
      </w:pPr>
      <w:r w:rsidRPr="00573603">
        <w:rPr>
          <w:color w:val="000000"/>
          <w:sz w:val="24"/>
          <w:szCs w:val="24"/>
          <w:shd w:val="clear" w:color="auto" w:fill="FFFFFF"/>
          <w:lang w:val="en-GB"/>
        </w:rPr>
        <w:t>Fig</w:t>
      </w:r>
      <w:r>
        <w:rPr>
          <w:color w:val="000000"/>
          <w:sz w:val="24"/>
          <w:szCs w:val="24"/>
          <w:shd w:val="clear" w:color="auto" w:fill="FFFFFF"/>
          <w:lang w:val="en-GB"/>
        </w:rPr>
        <w:t>ure 2</w:t>
      </w:r>
      <w:r w:rsidRPr="00573603">
        <w:rPr>
          <w:color w:val="000000"/>
          <w:sz w:val="24"/>
          <w:szCs w:val="24"/>
          <w:shd w:val="clear" w:color="auto" w:fill="FFFFFF"/>
          <w:lang w:val="en-GB"/>
        </w:rPr>
        <w:t xml:space="preserve"> </w:t>
      </w:r>
      <w:proofErr w:type="gramStart"/>
      <w:r w:rsidRPr="00573603">
        <w:rPr>
          <w:color w:val="000000"/>
          <w:sz w:val="24"/>
          <w:szCs w:val="24"/>
          <w:shd w:val="clear" w:color="auto" w:fill="FFFFFF"/>
          <w:lang w:val="en-GB"/>
        </w:rPr>
        <w:t>–  Various</w:t>
      </w:r>
      <w:proofErr w:type="gramEnd"/>
      <w:r w:rsidRPr="00573603">
        <w:rPr>
          <w:color w:val="000000"/>
          <w:sz w:val="24"/>
          <w:szCs w:val="24"/>
          <w:shd w:val="clear" w:color="auto" w:fill="FFFFFF"/>
          <w:lang w:val="en-GB"/>
        </w:rPr>
        <w:t xml:space="preserve"> forms of the adsorption state of polymers on nanoscale surfaces: a-horizontal, b-vertical, i</w:t>
      </w:r>
      <w:r>
        <w:rPr>
          <w:color w:val="000000"/>
          <w:sz w:val="24"/>
          <w:szCs w:val="24"/>
          <w:shd w:val="clear" w:color="auto" w:fill="FFFFFF"/>
          <w:lang w:val="en-GB"/>
        </w:rPr>
        <w:t>n-with the formation of "loops"</w:t>
      </w:r>
    </w:p>
    <w:p w:rsidR="00757C3C" w:rsidRPr="00573603" w:rsidRDefault="00757C3C" w:rsidP="00757C3C">
      <w:pPr>
        <w:pStyle w:val="a4"/>
        <w:jc w:val="center"/>
        <w:rPr>
          <w:color w:val="000000"/>
          <w:sz w:val="24"/>
          <w:szCs w:val="24"/>
          <w:shd w:val="clear" w:color="auto" w:fill="FFFFFF"/>
          <w:lang w:val="en-GB"/>
        </w:rPr>
      </w:pPr>
    </w:p>
    <w:p w:rsidR="00757C3C" w:rsidRPr="00B67881" w:rsidRDefault="00757C3C" w:rsidP="00757C3C">
      <w:pPr>
        <w:pStyle w:val="a4"/>
        <w:ind w:firstLine="709"/>
        <w:jc w:val="both"/>
        <w:rPr>
          <w:color w:val="000000"/>
          <w:shd w:val="clear" w:color="auto" w:fill="FFFFFF"/>
          <w:lang w:val="en-GB"/>
        </w:rPr>
      </w:pPr>
      <w:r w:rsidRPr="00B67881">
        <w:rPr>
          <w:color w:val="000000"/>
          <w:shd w:val="clear" w:color="auto" w:fill="FFFFFF"/>
          <w:lang w:val="en-GB"/>
        </w:rPr>
        <w:t xml:space="preserve">Absorption processes </w:t>
      </w:r>
      <w:r>
        <w:rPr>
          <w:color w:val="000000"/>
          <w:shd w:val="clear" w:color="auto" w:fill="FFFFFF"/>
          <w:lang w:val="en-GB"/>
        </w:rPr>
        <w:t xml:space="preserve">can </w:t>
      </w:r>
      <w:r w:rsidRPr="00B67881">
        <w:rPr>
          <w:color w:val="000000"/>
          <w:shd w:val="clear" w:color="auto" w:fill="FFFFFF"/>
          <w:lang w:val="en-GB"/>
        </w:rPr>
        <w:t xml:space="preserve">change the </w:t>
      </w:r>
      <w:r>
        <w:rPr>
          <w:color w:val="000000"/>
          <w:shd w:val="clear" w:color="auto" w:fill="FFFFFF"/>
          <w:lang w:val="en-GB"/>
        </w:rPr>
        <w:t xml:space="preserve">nanoparticle </w:t>
      </w:r>
      <w:r w:rsidRPr="00B67881">
        <w:rPr>
          <w:color w:val="000000"/>
          <w:shd w:val="clear" w:color="auto" w:fill="FFFFFF"/>
          <w:lang w:val="en-GB"/>
        </w:rPr>
        <w:t xml:space="preserve">surface properties: </w:t>
      </w:r>
      <w:r>
        <w:rPr>
          <w:color w:val="000000"/>
          <w:shd w:val="clear" w:color="auto" w:fill="FFFFFF"/>
          <w:lang w:val="en-GB"/>
        </w:rPr>
        <w:t>impart them</w:t>
      </w:r>
      <w:r w:rsidRPr="00B67881">
        <w:rPr>
          <w:color w:val="000000"/>
          <w:shd w:val="clear" w:color="auto" w:fill="FFFFFF"/>
          <w:lang w:val="en-GB"/>
        </w:rPr>
        <w:t xml:space="preserve"> hydrophobicity or hydrophilicity, electrical conductivity, magnetic susceptibility, etc.</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Thus, due to the adsorption of water </w:t>
      </w:r>
      <w:proofErr w:type="spellStart"/>
      <w:r w:rsidRPr="00B67881">
        <w:rPr>
          <w:color w:val="000000"/>
          <w:shd w:val="clear" w:color="auto" w:fill="FFFFFF"/>
          <w:lang w:val="en-GB"/>
        </w:rPr>
        <w:t>vapor</w:t>
      </w:r>
      <w:proofErr w:type="spellEnd"/>
      <w:r w:rsidRPr="00B67881">
        <w:rPr>
          <w:color w:val="000000"/>
          <w:shd w:val="clear" w:color="auto" w:fill="FFFFFF"/>
          <w:lang w:val="en-GB"/>
        </w:rPr>
        <w:t xml:space="preserve">, the surface property of diamond particles can vary from hydrophobic </w:t>
      </w:r>
      <w:r>
        <w:rPr>
          <w:color w:val="000000"/>
          <w:shd w:val="clear" w:color="auto" w:fill="FFFFFF"/>
          <w:lang w:val="en-GB"/>
        </w:rPr>
        <w:t>modification</w:t>
      </w:r>
      <w:r w:rsidRPr="00B67881">
        <w:rPr>
          <w:color w:val="000000"/>
          <w:shd w:val="clear" w:color="auto" w:fill="FFFFFF"/>
          <w:lang w:val="en-GB"/>
        </w:rPr>
        <w:t xml:space="preserve"> to hydrophilic</w:t>
      </w:r>
      <w:r>
        <w:rPr>
          <w:color w:val="000000"/>
          <w:shd w:val="clear" w:color="auto" w:fill="FFFFFF"/>
          <w:lang w:val="en-GB"/>
        </w:rPr>
        <w:t xml:space="preserve"> one</w:t>
      </w:r>
      <w:r w:rsidRPr="00B67881">
        <w:rPr>
          <w:color w:val="000000"/>
          <w:shd w:val="clear" w:color="auto" w:fill="FFFFFF"/>
          <w:lang w:val="en-GB"/>
        </w:rPr>
        <w:t xml:space="preserve">. The presence of a large number of fine pores (their size can vary from 0.4 to 0.7 nm) </w:t>
      </w:r>
      <w:r>
        <w:rPr>
          <w:color w:val="000000"/>
          <w:shd w:val="clear" w:color="auto" w:fill="FFFFFF"/>
          <w:lang w:val="en-GB"/>
        </w:rPr>
        <w:t>impart</w:t>
      </w:r>
      <w:r w:rsidRPr="00B67881">
        <w:rPr>
          <w:color w:val="000000"/>
          <w:shd w:val="clear" w:color="auto" w:fill="FFFFFF"/>
          <w:lang w:val="en-GB"/>
        </w:rPr>
        <w:t>s</w:t>
      </w:r>
      <w:r>
        <w:rPr>
          <w:color w:val="000000"/>
          <w:shd w:val="clear" w:color="auto" w:fill="FFFFFF"/>
          <w:lang w:val="en-GB"/>
        </w:rPr>
        <w:t xml:space="preserve"> to</w:t>
      </w:r>
      <w:r w:rsidRPr="00B67881">
        <w:rPr>
          <w:color w:val="000000"/>
          <w:shd w:val="clear" w:color="auto" w:fill="FFFFFF"/>
          <w:lang w:val="en-GB"/>
        </w:rPr>
        <w:t xml:space="preserve"> </w:t>
      </w:r>
      <w:proofErr w:type="spellStart"/>
      <w:r w:rsidRPr="00B67881">
        <w:rPr>
          <w:color w:val="000000"/>
          <w:shd w:val="clear" w:color="auto" w:fill="FFFFFF"/>
          <w:lang w:val="en-GB"/>
        </w:rPr>
        <w:t>nanoporous</w:t>
      </w:r>
      <w:proofErr w:type="spellEnd"/>
      <w:r w:rsidRPr="00B67881">
        <w:rPr>
          <w:color w:val="000000"/>
          <w:shd w:val="clear" w:color="auto" w:fill="FFFFFF"/>
          <w:lang w:val="en-GB"/>
        </w:rPr>
        <w:t xml:space="preserve"> materials a considerable adsorption capacity. The specific surface of s</w:t>
      </w:r>
      <w:r>
        <w:rPr>
          <w:color w:val="000000"/>
          <w:shd w:val="clear" w:color="auto" w:fill="FFFFFF"/>
          <w:lang w:val="en-GB"/>
        </w:rPr>
        <w:t>uch adsorbents can reach 1.10 m/</w:t>
      </w:r>
      <w:r w:rsidRPr="00B67881">
        <w:rPr>
          <w:color w:val="000000"/>
          <w:shd w:val="clear" w:color="auto" w:fill="FFFFFF"/>
          <w:lang w:val="en-GB"/>
        </w:rPr>
        <w:t>kg</w:t>
      </w:r>
      <w:r>
        <w:rPr>
          <w:color w:val="000000"/>
          <w:shd w:val="clear" w:color="auto" w:fill="FFFFFF"/>
          <w:lang w:val="en-GB"/>
        </w:rPr>
        <w:t>.</w:t>
      </w:r>
      <w:r w:rsidRPr="003D4A5D">
        <w:rPr>
          <w:color w:val="000000"/>
          <w:shd w:val="clear" w:color="auto" w:fill="FFFFFF"/>
          <w:lang w:val="en-GB"/>
        </w:rPr>
        <w:t xml:space="preserve"> </w:t>
      </w:r>
      <w:r>
        <w:rPr>
          <w:color w:val="000000"/>
          <w:shd w:val="clear" w:color="auto" w:fill="FFFFFF"/>
          <w:lang w:val="en-GB"/>
        </w:rPr>
        <w:t>High</w:t>
      </w:r>
      <w:r w:rsidRPr="00B67881">
        <w:rPr>
          <w:color w:val="000000"/>
          <w:shd w:val="clear" w:color="auto" w:fill="FFFFFF"/>
          <w:lang w:val="en-GB"/>
        </w:rPr>
        <w:t xml:space="preserve"> activity of </w:t>
      </w:r>
      <w:proofErr w:type="spellStart"/>
      <w:r w:rsidRPr="00B67881">
        <w:rPr>
          <w:color w:val="000000"/>
          <w:shd w:val="clear" w:color="auto" w:fill="FFFFFF"/>
          <w:lang w:val="en-GB"/>
        </w:rPr>
        <w:t>nanoporous</w:t>
      </w:r>
      <w:proofErr w:type="spellEnd"/>
      <w:r w:rsidRPr="00B67881">
        <w:rPr>
          <w:color w:val="000000"/>
          <w:shd w:val="clear" w:color="auto" w:fill="FFFFFF"/>
          <w:lang w:val="en-GB"/>
        </w:rPr>
        <w:t xml:space="preserve"> materials</w:t>
      </w:r>
      <w:r>
        <w:rPr>
          <w:color w:val="000000"/>
          <w:shd w:val="clear" w:color="auto" w:fill="FFFFFF"/>
          <w:lang w:val="en-GB"/>
        </w:rPr>
        <w:t xml:space="preserve"> </w:t>
      </w:r>
      <w:proofErr w:type="gramStart"/>
      <w:r>
        <w:rPr>
          <w:color w:val="000000"/>
          <w:shd w:val="clear" w:color="auto" w:fill="FFFFFF"/>
          <w:lang w:val="en-GB"/>
        </w:rPr>
        <w:t>is not explained</w:t>
      </w:r>
      <w:proofErr w:type="gramEnd"/>
      <w:r>
        <w:rPr>
          <w:color w:val="000000"/>
          <w:shd w:val="clear" w:color="auto" w:fill="FFFFFF"/>
          <w:lang w:val="en-GB"/>
        </w:rPr>
        <w:t xml:space="preserve"> by only</w:t>
      </w:r>
      <w:r w:rsidRPr="00B67881">
        <w:rPr>
          <w:color w:val="000000"/>
          <w:shd w:val="clear" w:color="auto" w:fill="FFFFFF"/>
          <w:lang w:val="en-GB"/>
        </w:rPr>
        <w:t xml:space="preserve"> a simple increase </w:t>
      </w:r>
      <w:r>
        <w:rPr>
          <w:color w:val="000000"/>
          <w:shd w:val="clear" w:color="auto" w:fill="FFFFFF"/>
          <w:lang w:val="en-GB"/>
        </w:rPr>
        <w:t>of</w:t>
      </w:r>
      <w:r w:rsidRPr="00B67881">
        <w:rPr>
          <w:color w:val="000000"/>
          <w:shd w:val="clear" w:color="auto" w:fill="FFFFFF"/>
          <w:lang w:val="en-GB"/>
        </w:rPr>
        <w:t xml:space="preserve"> the specific surface. The relatively large number of atoms on the surface and </w:t>
      </w:r>
      <w:r>
        <w:rPr>
          <w:color w:val="000000"/>
          <w:shd w:val="clear" w:color="auto" w:fill="FFFFFF"/>
          <w:lang w:val="en-GB"/>
        </w:rPr>
        <w:t>on</w:t>
      </w:r>
      <w:r w:rsidRPr="00B67881">
        <w:rPr>
          <w:color w:val="000000"/>
          <w:shd w:val="clear" w:color="auto" w:fill="FFFFFF"/>
          <w:lang w:val="en-GB"/>
        </w:rPr>
        <w:t xml:space="preserve"> the near-surface layers with high curvature can radically change the adsorption capabilities of the catalyst. </w:t>
      </w:r>
      <w:r>
        <w:rPr>
          <w:color w:val="000000"/>
          <w:shd w:val="clear" w:color="auto" w:fill="FFFFFF"/>
          <w:lang w:val="en-GB"/>
        </w:rPr>
        <w:t xml:space="preserve">By means </w:t>
      </w:r>
      <w:r w:rsidRPr="00B67881">
        <w:rPr>
          <w:color w:val="000000"/>
          <w:shd w:val="clear" w:color="auto" w:fill="FFFFFF"/>
          <w:lang w:val="en-GB"/>
        </w:rPr>
        <w:t xml:space="preserve">of </w:t>
      </w:r>
      <w:r>
        <w:rPr>
          <w:color w:val="000000"/>
          <w:shd w:val="clear" w:color="auto" w:fill="FFFFFF"/>
          <w:lang w:val="en-GB"/>
        </w:rPr>
        <w:t>nanoparticles the</w:t>
      </w:r>
      <w:r w:rsidRPr="00B67881">
        <w:rPr>
          <w:color w:val="000000"/>
          <w:shd w:val="clear" w:color="auto" w:fill="FFFFFF"/>
          <w:lang w:val="en-GB"/>
        </w:rPr>
        <w:t xml:space="preserve"> ion-exchange adsorption can occur. </w:t>
      </w:r>
      <w:r>
        <w:rPr>
          <w:color w:val="000000"/>
          <w:shd w:val="clear" w:color="auto" w:fill="FFFFFF"/>
          <w:lang w:val="en-GB"/>
        </w:rPr>
        <w:t>I</w:t>
      </w:r>
      <w:r w:rsidRPr="00B67881">
        <w:rPr>
          <w:color w:val="000000"/>
          <w:shd w:val="clear" w:color="auto" w:fill="FFFFFF"/>
          <w:lang w:val="en-GB"/>
        </w:rPr>
        <w:t xml:space="preserve">on-exchange adsorption is a reversible process of equivalent exchange </w:t>
      </w:r>
      <w:r>
        <w:rPr>
          <w:color w:val="000000"/>
          <w:shd w:val="clear" w:color="auto" w:fill="FFFFFF"/>
          <w:lang w:val="en-GB"/>
        </w:rPr>
        <w:t xml:space="preserve">by </w:t>
      </w:r>
      <w:r w:rsidRPr="00B67881">
        <w:rPr>
          <w:color w:val="000000"/>
          <w:shd w:val="clear" w:color="auto" w:fill="FFFFFF"/>
          <w:lang w:val="en-GB"/>
        </w:rPr>
        <w:t>ion</w:t>
      </w:r>
      <w:r>
        <w:rPr>
          <w:color w:val="000000"/>
          <w:shd w:val="clear" w:color="auto" w:fill="FFFFFF"/>
          <w:lang w:val="en-GB"/>
        </w:rPr>
        <w:t xml:space="preserve">s </w:t>
      </w:r>
      <w:r w:rsidRPr="00B67881">
        <w:rPr>
          <w:color w:val="000000"/>
          <w:shd w:val="clear" w:color="auto" w:fill="FFFFFF"/>
          <w:lang w:val="en-GB"/>
        </w:rPr>
        <w:t>between el</w:t>
      </w:r>
      <w:r>
        <w:rPr>
          <w:color w:val="000000"/>
          <w:shd w:val="clear" w:color="auto" w:fill="FFFFFF"/>
          <w:lang w:val="en-GB"/>
        </w:rPr>
        <w:t xml:space="preserve">ectrolyte solutions and solids </w:t>
      </w:r>
      <w:r w:rsidRPr="00B67881">
        <w:rPr>
          <w:color w:val="000000"/>
          <w:shd w:val="clear" w:color="auto" w:fill="FFFFFF"/>
          <w:lang w:val="en-GB"/>
        </w:rPr>
        <w:t xml:space="preserve">called </w:t>
      </w:r>
      <w:r>
        <w:rPr>
          <w:color w:val="000000"/>
          <w:shd w:val="clear" w:color="auto" w:fill="FFFFFF"/>
          <w:lang w:val="en-GB"/>
        </w:rPr>
        <w:t xml:space="preserve">as an </w:t>
      </w:r>
      <w:proofErr w:type="spellStart"/>
      <w:r w:rsidRPr="00B67881">
        <w:rPr>
          <w:color w:val="000000"/>
          <w:shd w:val="clear" w:color="auto" w:fill="FFFFFF"/>
          <w:lang w:val="en-GB"/>
        </w:rPr>
        <w:t>ion</w:t>
      </w:r>
      <w:r>
        <w:rPr>
          <w:color w:val="000000"/>
          <w:shd w:val="clear" w:color="auto" w:fill="FFFFFF"/>
          <w:lang w:val="en-GB"/>
        </w:rPr>
        <w:t>ite</w:t>
      </w:r>
      <w:proofErr w:type="spellEnd"/>
      <w:r w:rsidRPr="00B67881">
        <w:rPr>
          <w:color w:val="000000"/>
          <w:shd w:val="clear" w:color="auto" w:fill="FFFFFF"/>
          <w:lang w:val="en-GB"/>
        </w:rPr>
        <w:t>.</w:t>
      </w:r>
    </w:p>
    <w:p w:rsidR="00757C3C" w:rsidRDefault="00757C3C" w:rsidP="00757C3C">
      <w:pPr>
        <w:pStyle w:val="a4"/>
        <w:ind w:firstLine="708"/>
        <w:jc w:val="both"/>
        <w:rPr>
          <w:color w:val="000000"/>
          <w:shd w:val="clear" w:color="auto" w:fill="FFFFFF"/>
          <w:lang w:val="en-GB"/>
        </w:rPr>
      </w:pPr>
      <w:proofErr w:type="gramStart"/>
      <w:r w:rsidRPr="00B67881">
        <w:rPr>
          <w:color w:val="000000"/>
          <w:shd w:val="clear" w:color="auto" w:fill="FFFFFF"/>
          <w:lang w:val="en-GB"/>
        </w:rPr>
        <w:t>Cation-exchange</w:t>
      </w:r>
      <w:proofErr w:type="gramEnd"/>
      <w:r w:rsidRPr="00B67881">
        <w:rPr>
          <w:color w:val="000000"/>
          <w:shd w:val="clear" w:color="auto" w:fill="FFFFFF"/>
          <w:lang w:val="en-GB"/>
        </w:rPr>
        <w:t xml:space="preserve"> and anion-exchange adsorption are distinguished. The scheme of cation-exchange adsorption </w:t>
      </w:r>
      <w:proofErr w:type="gramStart"/>
      <w:r>
        <w:rPr>
          <w:color w:val="000000"/>
          <w:shd w:val="clear" w:color="auto" w:fill="FFFFFF"/>
          <w:lang w:val="en-GB"/>
        </w:rPr>
        <w:t>can be given</w:t>
      </w:r>
      <w:proofErr w:type="gramEnd"/>
      <w:r w:rsidRPr="00B67881">
        <w:rPr>
          <w:color w:val="000000"/>
          <w:shd w:val="clear" w:color="auto" w:fill="FFFFFF"/>
          <w:lang w:val="en-GB"/>
        </w:rPr>
        <w:t xml:space="preserve"> as follows: </w:t>
      </w:r>
    </w:p>
    <w:p w:rsidR="00757C3C" w:rsidRPr="00B67881" w:rsidRDefault="00757C3C" w:rsidP="00757C3C">
      <w:pPr>
        <w:pStyle w:val="a4"/>
        <w:ind w:firstLine="708"/>
        <w:jc w:val="both"/>
        <w:rPr>
          <w:color w:val="000000"/>
          <w:shd w:val="clear" w:color="auto" w:fill="FFFFFF"/>
          <w:lang w:val="en-GB"/>
        </w:rPr>
      </w:pPr>
    </w:p>
    <w:p w:rsidR="00757C3C" w:rsidRPr="00B67881" w:rsidRDefault="00757C3C" w:rsidP="00757C3C">
      <w:pPr>
        <w:pStyle w:val="a4"/>
        <w:ind w:firstLine="708"/>
        <w:jc w:val="center"/>
        <w:rPr>
          <w:color w:val="000000"/>
          <w:shd w:val="clear" w:color="auto" w:fill="FFFFFF"/>
          <w:lang w:val="en-GB"/>
        </w:rPr>
      </w:pPr>
      <w:r w:rsidRPr="00B67881">
        <w:rPr>
          <w:color w:val="000000"/>
          <w:shd w:val="clear" w:color="auto" w:fill="FFFFFF"/>
          <w:lang w:val="en-GB"/>
        </w:rPr>
        <w:t>Cat</w:t>
      </w:r>
      <w:r w:rsidRPr="00B67881">
        <w:rPr>
          <w:color w:val="000000"/>
          <w:shd w:val="clear" w:color="auto" w:fill="FFFFFF"/>
          <w:vertAlign w:val="subscript"/>
          <w:lang w:val="en-GB"/>
        </w:rPr>
        <w:t xml:space="preserve">1 </w:t>
      </w:r>
      <w:proofErr w:type="gramStart"/>
      <w:r w:rsidRPr="00B67881">
        <w:rPr>
          <w:color w:val="000000"/>
          <w:shd w:val="clear" w:color="auto" w:fill="FFFFFF"/>
          <w:vertAlign w:val="superscript"/>
          <w:lang w:val="en-GB"/>
        </w:rPr>
        <w:t>+</w:t>
      </w:r>
      <w:r w:rsidRPr="00B67881">
        <w:rPr>
          <w:color w:val="000000"/>
          <w:shd w:val="clear" w:color="auto" w:fill="FFFFFF"/>
          <w:lang w:val="en-GB"/>
        </w:rPr>
        <w:t>[</w:t>
      </w:r>
      <w:proofErr w:type="gramEnd"/>
      <w:r w:rsidRPr="00B67881">
        <w:rPr>
          <w:color w:val="000000"/>
          <w:shd w:val="clear" w:color="auto" w:fill="FFFFFF"/>
          <w:lang w:val="en-GB"/>
        </w:rPr>
        <w:t>…]</w:t>
      </w:r>
      <w:r w:rsidRPr="00B67881">
        <w:rPr>
          <w:color w:val="000000"/>
          <w:shd w:val="clear" w:color="auto" w:fill="FFFFFF"/>
          <w:vertAlign w:val="superscript"/>
          <w:lang w:val="en-GB"/>
        </w:rPr>
        <w:t xml:space="preserve">- </w:t>
      </w:r>
      <w:r w:rsidRPr="00B67881">
        <w:rPr>
          <w:color w:val="000000"/>
          <w:shd w:val="clear" w:color="auto" w:fill="FFFFFF"/>
          <w:lang w:val="en-GB"/>
        </w:rPr>
        <w:t xml:space="preserve"> +  Cat</w:t>
      </w:r>
      <w:r w:rsidRPr="00B67881">
        <w:rPr>
          <w:color w:val="000000"/>
          <w:shd w:val="clear" w:color="auto" w:fill="FFFFFF"/>
          <w:vertAlign w:val="subscript"/>
          <w:lang w:val="en-GB"/>
        </w:rPr>
        <w:t>2</w:t>
      </w:r>
      <w:r w:rsidRPr="00B67881">
        <w:rPr>
          <w:color w:val="000000"/>
          <w:shd w:val="clear" w:color="auto" w:fill="FFFFFF"/>
          <w:vertAlign w:val="superscript"/>
          <w:lang w:val="en-GB"/>
        </w:rPr>
        <w:t>+</w:t>
      </w:r>
      <w:r w:rsidRPr="00B67881">
        <w:rPr>
          <w:color w:val="000000"/>
          <w:shd w:val="clear" w:color="auto" w:fill="FFFFFF"/>
          <w:lang w:val="en-GB"/>
        </w:rPr>
        <w:t xml:space="preserve">  </w:t>
      </w:r>
      <w:r w:rsidRPr="00B67881">
        <w:rPr>
          <w:noProof/>
          <w:color w:val="000000"/>
          <w:lang w:val="sma-NO" w:eastAsia="sma-NO"/>
        </w:rPr>
        <mc:AlternateContent>
          <mc:Choice Requires="wps">
            <w:drawing>
              <wp:inline distT="0" distB="0" distL="0" distR="0" wp14:anchorId="2C304E1B" wp14:editId="543128D7">
                <wp:extent cx="228600" cy="90805"/>
                <wp:effectExtent l="0" t="19050" r="38100" b="42545"/>
                <wp:docPr id="37" name="Стрелка вправо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52490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7" o:spid="_x0000_s1026" type="#_x0000_t13" style="width:18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">
                <w10:anchorlock/>
              </v:shape>
            </w:pict>
          </mc:Fallback>
        </mc:AlternateContent>
      </w:r>
      <w:r>
        <w:rPr>
          <w:color w:val="000000"/>
          <w:shd w:val="clear" w:color="auto" w:fill="FFFFFF"/>
          <w:lang w:val="en-GB"/>
        </w:rPr>
        <w:t xml:space="preserve"> </w:t>
      </w:r>
      <w:r w:rsidRPr="00B67881">
        <w:rPr>
          <w:color w:val="000000"/>
          <w:shd w:val="clear" w:color="auto" w:fill="FFFFFF"/>
          <w:lang w:val="en-GB"/>
        </w:rPr>
        <w:t>Cat</w:t>
      </w:r>
      <w:r w:rsidRPr="00B67881">
        <w:rPr>
          <w:color w:val="000000"/>
          <w:shd w:val="clear" w:color="auto" w:fill="FFFFFF"/>
          <w:vertAlign w:val="subscript"/>
          <w:lang w:val="en-GB"/>
        </w:rPr>
        <w:t>2</w:t>
      </w:r>
      <w:r w:rsidRPr="00B67881">
        <w:rPr>
          <w:color w:val="000000"/>
          <w:shd w:val="clear" w:color="auto" w:fill="FFFFFF"/>
          <w:vertAlign w:val="superscript"/>
          <w:lang w:val="en-GB"/>
        </w:rPr>
        <w:t>+</w:t>
      </w:r>
      <w:r w:rsidRPr="00B67881">
        <w:rPr>
          <w:color w:val="000000"/>
          <w:shd w:val="clear" w:color="auto" w:fill="FFFFFF"/>
          <w:lang w:val="en-GB"/>
        </w:rPr>
        <w:t>[…]</w:t>
      </w:r>
      <w:r w:rsidRPr="00B67881">
        <w:rPr>
          <w:color w:val="000000"/>
          <w:shd w:val="clear" w:color="auto" w:fill="FFFFFF"/>
          <w:vertAlign w:val="superscript"/>
          <w:lang w:val="en-GB"/>
        </w:rPr>
        <w:t xml:space="preserve">- </w:t>
      </w:r>
      <w:r w:rsidRPr="00B67881">
        <w:rPr>
          <w:color w:val="000000"/>
          <w:shd w:val="clear" w:color="auto" w:fill="FFFFFF"/>
          <w:lang w:val="en-GB"/>
        </w:rPr>
        <w:t xml:space="preserve"> + Cat</w:t>
      </w:r>
      <w:r w:rsidRPr="00B67881">
        <w:rPr>
          <w:color w:val="000000"/>
          <w:shd w:val="clear" w:color="auto" w:fill="FFFFFF"/>
          <w:vertAlign w:val="subscript"/>
          <w:lang w:val="en-GB"/>
        </w:rPr>
        <w:t xml:space="preserve">1 </w:t>
      </w:r>
      <w:r w:rsidRPr="00B67881">
        <w:rPr>
          <w:color w:val="000000"/>
          <w:shd w:val="clear" w:color="auto" w:fill="FFFFFF"/>
          <w:vertAlign w:val="superscript"/>
          <w:lang w:val="en-GB"/>
        </w:rPr>
        <w:t>+</w:t>
      </w:r>
    </w:p>
    <w:p w:rsidR="00757C3C" w:rsidRPr="00CF71AB" w:rsidRDefault="00757C3C" w:rsidP="00757C3C">
      <w:pPr>
        <w:pStyle w:val="a4"/>
        <w:jc w:val="center"/>
        <w:rPr>
          <w:color w:val="000000"/>
          <w:sz w:val="24"/>
          <w:szCs w:val="24"/>
          <w:shd w:val="clear" w:color="auto" w:fill="FFFFFF"/>
          <w:lang w:val="en-GB"/>
        </w:rPr>
      </w:pPr>
      <w:proofErr w:type="gramStart"/>
      <w:r w:rsidRPr="00CF71AB">
        <w:rPr>
          <w:color w:val="000000"/>
          <w:sz w:val="24"/>
          <w:szCs w:val="24"/>
          <w:shd w:val="clear" w:color="auto" w:fill="FFFFFF"/>
          <w:lang w:val="en-GB"/>
        </w:rPr>
        <w:t>ion</w:t>
      </w:r>
      <w:proofErr w:type="gramEnd"/>
      <w:r w:rsidRPr="00CF71AB">
        <w:rPr>
          <w:color w:val="000000"/>
          <w:sz w:val="24"/>
          <w:szCs w:val="24"/>
          <w:shd w:val="clear" w:color="auto" w:fill="FFFFFF"/>
          <w:lang w:val="en-GB"/>
        </w:rPr>
        <w:t xml:space="preserve"> exchange</w:t>
      </w:r>
      <w:r>
        <w:rPr>
          <w:color w:val="000000"/>
          <w:sz w:val="24"/>
          <w:szCs w:val="24"/>
          <w:shd w:val="clear" w:color="auto" w:fill="FFFFFF"/>
          <w:lang w:val="en-GB"/>
        </w:rPr>
        <w:t>r</w:t>
      </w:r>
      <w:r w:rsidRPr="00CF71AB">
        <w:rPr>
          <w:color w:val="000000"/>
          <w:sz w:val="24"/>
          <w:szCs w:val="24"/>
          <w:shd w:val="clear" w:color="auto" w:fill="FFFFFF"/>
          <w:lang w:val="en-GB"/>
        </w:rPr>
        <w:t xml:space="preserve">    </w:t>
      </w:r>
      <w:r>
        <w:rPr>
          <w:color w:val="000000"/>
          <w:sz w:val="24"/>
          <w:szCs w:val="24"/>
          <w:shd w:val="clear" w:color="auto" w:fill="FFFFFF"/>
          <w:lang w:val="en-GB"/>
        </w:rPr>
        <w:t xml:space="preserve">        </w:t>
      </w:r>
      <w:r w:rsidRPr="00CF71AB">
        <w:rPr>
          <w:color w:val="000000"/>
          <w:sz w:val="24"/>
          <w:szCs w:val="24"/>
          <w:shd w:val="clear" w:color="auto" w:fill="FFFFFF"/>
          <w:lang w:val="en-GB"/>
        </w:rPr>
        <w:t xml:space="preserve">  solution           ion exchanger      solution</w:t>
      </w:r>
    </w:p>
    <w:p w:rsidR="00757C3C" w:rsidRPr="00CF71AB" w:rsidRDefault="00757C3C" w:rsidP="00757C3C">
      <w:pPr>
        <w:pStyle w:val="a4"/>
        <w:jc w:val="center"/>
        <w:rPr>
          <w:color w:val="000000"/>
          <w:sz w:val="24"/>
          <w:szCs w:val="24"/>
          <w:shd w:val="clear" w:color="auto" w:fill="FFFFFF"/>
          <w:lang w:val="en-GB"/>
        </w:rPr>
      </w:pPr>
    </w:p>
    <w:p w:rsidR="00757C3C" w:rsidRPr="00B67881"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Intensive ion-exchange adsorption </w:t>
      </w:r>
      <w:proofErr w:type="gramStart"/>
      <w:r w:rsidRPr="00B67881">
        <w:rPr>
          <w:color w:val="000000"/>
          <w:shd w:val="clear" w:color="auto" w:fill="FFFFFF"/>
          <w:lang w:val="en-GB"/>
        </w:rPr>
        <w:t>is observed</w:t>
      </w:r>
      <w:proofErr w:type="gramEnd"/>
      <w:r w:rsidRPr="00B67881">
        <w:rPr>
          <w:color w:val="000000"/>
          <w:shd w:val="clear" w:color="auto" w:fill="FFFFFF"/>
          <w:lang w:val="en-GB"/>
        </w:rPr>
        <w:t xml:space="preserve"> </w:t>
      </w:r>
      <w:r>
        <w:rPr>
          <w:color w:val="000000"/>
          <w:shd w:val="clear" w:color="auto" w:fill="FFFFFF"/>
          <w:lang w:val="en-GB"/>
        </w:rPr>
        <w:t>on</w:t>
      </w:r>
      <w:r w:rsidRPr="00B67881">
        <w:rPr>
          <w:color w:val="000000"/>
          <w:shd w:val="clear" w:color="auto" w:fill="FFFFFF"/>
          <w:lang w:val="en-GB"/>
        </w:rPr>
        <w:t xml:space="preserve"> crystalline </w:t>
      </w:r>
      <w:r>
        <w:rPr>
          <w:color w:val="000000"/>
          <w:shd w:val="clear" w:color="auto" w:fill="FFFFFF"/>
          <w:lang w:val="en-GB"/>
        </w:rPr>
        <w:t xml:space="preserve">of nanoparticles </w:t>
      </w:r>
      <w:r w:rsidRPr="00B67881">
        <w:rPr>
          <w:color w:val="000000"/>
          <w:shd w:val="clear" w:color="auto" w:fill="FFFFFF"/>
          <w:lang w:val="en-GB"/>
        </w:rPr>
        <w:t>because the process occurs not only on the crystal</w:t>
      </w:r>
      <w:r>
        <w:rPr>
          <w:color w:val="000000"/>
          <w:shd w:val="clear" w:color="auto" w:fill="FFFFFF"/>
          <w:lang w:val="en-GB"/>
        </w:rPr>
        <w:t xml:space="preserve"> surface, but also in the crystal</w:t>
      </w:r>
      <w:r w:rsidRPr="00B67881">
        <w:rPr>
          <w:color w:val="000000"/>
          <w:shd w:val="clear" w:color="auto" w:fill="FFFFFF"/>
          <w:lang w:val="en-GB"/>
        </w:rPr>
        <w:t xml:space="preserve"> cavity.</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The relative large intergranular distance (0.7-0.8 nm) makes it possible to carry out </w:t>
      </w:r>
      <w:r>
        <w:rPr>
          <w:color w:val="000000"/>
          <w:shd w:val="clear" w:color="auto" w:fill="FFFFFF"/>
          <w:lang w:val="en-GB"/>
        </w:rPr>
        <w:t xml:space="preserve">the </w:t>
      </w:r>
      <w:r w:rsidRPr="00B67881">
        <w:rPr>
          <w:color w:val="000000"/>
          <w:shd w:val="clear" w:color="auto" w:fill="FFFFFF"/>
          <w:lang w:val="en-GB"/>
        </w:rPr>
        <w:t>cation</w:t>
      </w:r>
      <w:r>
        <w:rPr>
          <w:color w:val="000000"/>
          <w:shd w:val="clear" w:color="auto" w:fill="FFFFFF"/>
          <w:lang w:val="en-GB"/>
        </w:rPr>
        <w:t xml:space="preserve"> </w:t>
      </w:r>
      <w:r w:rsidRPr="00B67881">
        <w:rPr>
          <w:color w:val="000000"/>
          <w:shd w:val="clear" w:color="auto" w:fill="FFFFFF"/>
          <w:lang w:val="en-GB"/>
        </w:rPr>
        <w:t>exchang</w:t>
      </w:r>
      <w:r>
        <w:rPr>
          <w:color w:val="000000"/>
          <w:shd w:val="clear" w:color="auto" w:fill="FFFFFF"/>
          <w:lang w:val="en-GB"/>
        </w:rPr>
        <w:t>e</w:t>
      </w:r>
      <w:r w:rsidRPr="00B67881">
        <w:rPr>
          <w:color w:val="000000"/>
          <w:shd w:val="clear" w:color="auto" w:fill="FFFFFF"/>
          <w:lang w:val="en-GB"/>
        </w:rPr>
        <w:t xml:space="preserve"> on a large surface. </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Adsorption processes are the basis of any catalysis, that is, changes (mainly increase) </w:t>
      </w:r>
      <w:r>
        <w:rPr>
          <w:color w:val="000000"/>
          <w:shd w:val="clear" w:color="auto" w:fill="FFFFFF"/>
          <w:lang w:val="en-GB"/>
        </w:rPr>
        <w:t>of</w:t>
      </w:r>
      <w:r w:rsidRPr="00B67881">
        <w:rPr>
          <w:color w:val="000000"/>
          <w:shd w:val="clear" w:color="auto" w:fill="FFFFFF"/>
          <w:lang w:val="en-GB"/>
        </w:rPr>
        <w:t xml:space="preserve"> the rate of chemical reaction</w:t>
      </w:r>
      <w:r>
        <w:rPr>
          <w:color w:val="000000"/>
          <w:shd w:val="clear" w:color="auto" w:fill="FFFFFF"/>
          <w:lang w:val="en-GB"/>
        </w:rPr>
        <w:t>s</w:t>
      </w:r>
      <w:r w:rsidRPr="00B67881">
        <w:rPr>
          <w:color w:val="000000"/>
          <w:shd w:val="clear" w:color="auto" w:fill="FFFFFF"/>
          <w:lang w:val="en-GB"/>
        </w:rPr>
        <w:t xml:space="preserve">. Catalysis occurs </w:t>
      </w:r>
      <w:r>
        <w:rPr>
          <w:color w:val="000000"/>
          <w:shd w:val="clear" w:color="auto" w:fill="FFFFFF"/>
          <w:lang w:val="en-GB"/>
        </w:rPr>
        <w:t>through</w:t>
      </w:r>
      <w:r w:rsidRPr="00B67881">
        <w:rPr>
          <w:color w:val="000000"/>
          <w:shd w:val="clear" w:color="auto" w:fill="FFFFFF"/>
          <w:lang w:val="en-GB"/>
        </w:rPr>
        <w:t xml:space="preserve"> several stages: the adsorption of reacting substances </w:t>
      </w:r>
      <w:r>
        <w:rPr>
          <w:color w:val="000000"/>
          <w:shd w:val="clear" w:color="auto" w:fill="FFFFFF"/>
          <w:lang w:val="en-GB"/>
        </w:rPr>
        <w:t>by</w:t>
      </w:r>
      <w:r w:rsidRPr="00B67881">
        <w:rPr>
          <w:color w:val="000000"/>
          <w:shd w:val="clear" w:color="auto" w:fill="FFFFFF"/>
          <w:lang w:val="en-GB"/>
        </w:rPr>
        <w:t xml:space="preserve"> nanoparticles, the migration of adsorbed molecules into the interior of the catalyst, the formation</w:t>
      </w:r>
      <w:r>
        <w:rPr>
          <w:color w:val="000000"/>
          <w:shd w:val="clear" w:color="auto" w:fill="FFFFFF"/>
          <w:lang w:val="en-GB"/>
        </w:rPr>
        <w:t xml:space="preserve"> and</w:t>
      </w:r>
      <w:r w:rsidRPr="00B67881">
        <w:rPr>
          <w:color w:val="000000"/>
          <w:shd w:val="clear" w:color="auto" w:fill="FFFFFF"/>
          <w:lang w:val="en-GB"/>
        </w:rPr>
        <w:t xml:space="preserve"> desorption</w:t>
      </w:r>
      <w:r>
        <w:rPr>
          <w:color w:val="000000"/>
          <w:shd w:val="clear" w:color="auto" w:fill="FFFFFF"/>
          <w:lang w:val="en-GB"/>
        </w:rPr>
        <w:t xml:space="preserve"> of reaction products</w:t>
      </w:r>
      <w:r w:rsidRPr="00B67881">
        <w:rPr>
          <w:color w:val="000000"/>
          <w:shd w:val="clear" w:color="auto" w:fill="FFFFFF"/>
          <w:lang w:val="en-GB"/>
        </w:rPr>
        <w:t xml:space="preserve">. </w:t>
      </w:r>
      <w:r>
        <w:rPr>
          <w:color w:val="000000"/>
          <w:shd w:val="clear" w:color="auto" w:fill="FFFFFF"/>
          <w:lang w:val="en-GB"/>
        </w:rPr>
        <w:t>Mainly,</w:t>
      </w:r>
      <w:r w:rsidRPr="00B67881">
        <w:rPr>
          <w:color w:val="000000"/>
          <w:shd w:val="clear" w:color="auto" w:fill="FFFFFF"/>
          <w:lang w:val="en-GB"/>
        </w:rPr>
        <w:t xml:space="preserve"> </w:t>
      </w:r>
      <w:r>
        <w:rPr>
          <w:color w:val="000000"/>
          <w:shd w:val="clear" w:color="auto" w:fill="FFFFFF"/>
          <w:lang w:val="en-GB"/>
        </w:rPr>
        <w:t xml:space="preserve">adsorption processes </w:t>
      </w:r>
      <w:r w:rsidRPr="00B67881">
        <w:rPr>
          <w:color w:val="000000"/>
          <w:shd w:val="clear" w:color="auto" w:fill="FFFFFF"/>
          <w:lang w:val="en-GB"/>
        </w:rPr>
        <w:t>determine the rate of catalysis.</w:t>
      </w:r>
    </w:p>
    <w:p w:rsidR="00757C3C" w:rsidRDefault="00757C3C" w:rsidP="00757C3C">
      <w:pPr>
        <w:pStyle w:val="a4"/>
        <w:ind w:firstLine="708"/>
        <w:jc w:val="both"/>
        <w:rPr>
          <w:color w:val="000000"/>
          <w:shd w:val="clear" w:color="auto" w:fill="FFFFFF"/>
          <w:lang w:val="en-GB"/>
        </w:rPr>
      </w:pPr>
      <w:r>
        <w:rPr>
          <w:color w:val="000000"/>
          <w:shd w:val="clear" w:color="auto" w:fill="FFFFFF"/>
          <w:lang w:val="en-GB"/>
        </w:rPr>
        <w:t>T</w:t>
      </w:r>
      <w:r w:rsidRPr="00B67881">
        <w:rPr>
          <w:color w:val="000000"/>
          <w:shd w:val="clear" w:color="auto" w:fill="FFFFFF"/>
          <w:lang w:val="en-GB"/>
        </w:rPr>
        <w:t>he process of catalytic oxidation from CO to CO</w:t>
      </w:r>
      <w:r w:rsidRPr="004D7FEE">
        <w:rPr>
          <w:color w:val="000000"/>
          <w:shd w:val="clear" w:color="auto" w:fill="FFFFFF"/>
          <w:vertAlign w:val="subscript"/>
          <w:lang w:val="en-GB"/>
        </w:rPr>
        <w:t>2</w:t>
      </w:r>
      <w:r w:rsidRPr="00B67881">
        <w:rPr>
          <w:color w:val="000000"/>
          <w:shd w:val="clear" w:color="auto" w:fill="FFFFFF"/>
          <w:lang w:val="en-GB"/>
        </w:rPr>
        <w:t xml:space="preserve"> </w:t>
      </w:r>
      <w:r>
        <w:rPr>
          <w:color w:val="000000"/>
          <w:shd w:val="clear" w:color="auto" w:fill="FFFFFF"/>
          <w:lang w:val="en-GB"/>
        </w:rPr>
        <w:t>has</w:t>
      </w:r>
      <w:r w:rsidRPr="00B67881">
        <w:rPr>
          <w:color w:val="000000"/>
          <w:shd w:val="clear" w:color="auto" w:fill="FFFFFF"/>
          <w:lang w:val="en-GB"/>
        </w:rPr>
        <w:t xml:space="preserve"> importan</w:t>
      </w:r>
      <w:r>
        <w:rPr>
          <w:color w:val="000000"/>
          <w:shd w:val="clear" w:color="auto" w:fill="FFFFFF"/>
          <w:lang w:val="en-GB"/>
        </w:rPr>
        <w:t>ce</w:t>
      </w:r>
      <w:r w:rsidRPr="00B67881">
        <w:rPr>
          <w:color w:val="000000"/>
          <w:shd w:val="clear" w:color="auto" w:fill="FFFFFF"/>
          <w:lang w:val="en-GB"/>
        </w:rPr>
        <w:t xml:space="preserve">. In turn, the oxidation process </w:t>
      </w:r>
      <w:proofErr w:type="gramStart"/>
      <w:r w:rsidRPr="00B67881">
        <w:rPr>
          <w:color w:val="000000"/>
          <w:shd w:val="clear" w:color="auto" w:fill="FFFFFF"/>
          <w:lang w:val="en-GB"/>
        </w:rPr>
        <w:t>is determined</w:t>
      </w:r>
      <w:proofErr w:type="gramEnd"/>
      <w:r w:rsidRPr="00B67881">
        <w:rPr>
          <w:color w:val="000000"/>
          <w:shd w:val="clear" w:color="auto" w:fill="FFFFFF"/>
          <w:lang w:val="en-GB"/>
        </w:rPr>
        <w:t xml:space="preserve"> by the rate of adsorption. </w:t>
      </w:r>
    </w:p>
    <w:p w:rsidR="00757C3C" w:rsidRDefault="00757C3C" w:rsidP="00757C3C">
      <w:pPr>
        <w:pStyle w:val="a4"/>
        <w:ind w:firstLine="708"/>
        <w:jc w:val="both"/>
        <w:rPr>
          <w:color w:val="000000"/>
          <w:shd w:val="clear" w:color="auto" w:fill="FFFFFF"/>
          <w:lang w:val="en-GB"/>
        </w:rPr>
      </w:pPr>
      <w:r>
        <w:rPr>
          <w:color w:val="000000"/>
          <w:shd w:val="clear" w:color="auto" w:fill="FFFFFF"/>
          <w:lang w:val="en-GB"/>
        </w:rPr>
        <w:lastRenderedPageBreak/>
        <w:t xml:space="preserve">The </w:t>
      </w:r>
      <w:r w:rsidRPr="00B67881">
        <w:rPr>
          <w:color w:val="000000"/>
          <w:shd w:val="clear" w:color="auto" w:fill="FFFFFF"/>
          <w:lang w:val="en-GB"/>
        </w:rPr>
        <w:t>high catalytic activity is characteristic</w:t>
      </w:r>
      <w:r>
        <w:rPr>
          <w:color w:val="000000"/>
          <w:shd w:val="clear" w:color="auto" w:fill="FFFFFF"/>
          <w:lang w:val="en-GB"/>
        </w:rPr>
        <w:t xml:space="preserve"> of nanoparticles</w:t>
      </w:r>
      <w:r w:rsidRPr="00B67881">
        <w:rPr>
          <w:color w:val="000000"/>
          <w:shd w:val="clear" w:color="auto" w:fill="FFFFFF"/>
          <w:lang w:val="en-GB"/>
        </w:rPr>
        <w:t xml:space="preserve">. Electronic and geometric effects </w:t>
      </w:r>
      <w:proofErr w:type="gramStart"/>
      <w:r w:rsidRPr="00B67881">
        <w:rPr>
          <w:color w:val="000000"/>
          <w:shd w:val="clear" w:color="auto" w:fill="FFFFFF"/>
          <w:lang w:val="en-GB"/>
        </w:rPr>
        <w:t>are explained</w:t>
      </w:r>
      <w:proofErr w:type="gramEnd"/>
      <w:r w:rsidRPr="00B67881">
        <w:rPr>
          <w:color w:val="000000"/>
          <w:shd w:val="clear" w:color="auto" w:fill="FFFFFF"/>
          <w:lang w:val="en-GB"/>
        </w:rPr>
        <w:t xml:space="preserve"> by small particle sizes. The number of atoms in </w:t>
      </w:r>
      <w:r>
        <w:rPr>
          <w:color w:val="000000"/>
          <w:shd w:val="clear" w:color="auto" w:fill="FFFFFF"/>
          <w:lang w:val="en-GB"/>
        </w:rPr>
        <w:t xml:space="preserve">composition of </w:t>
      </w:r>
      <w:r w:rsidRPr="00B67881">
        <w:rPr>
          <w:color w:val="000000"/>
          <w:shd w:val="clear" w:color="auto" w:fill="FFFFFF"/>
          <w:lang w:val="en-GB"/>
        </w:rPr>
        <w:t xml:space="preserve">nanoparticles is small, the distance between the energy levels is: </w:t>
      </w:r>
    </w:p>
    <w:p w:rsidR="00757C3C" w:rsidRPr="00B67881" w:rsidRDefault="00757C3C" w:rsidP="00757C3C">
      <w:pPr>
        <w:pStyle w:val="a4"/>
        <w:ind w:firstLine="708"/>
        <w:jc w:val="both"/>
        <w:rPr>
          <w:color w:val="000000"/>
          <w:shd w:val="clear" w:color="auto" w:fill="FFFFFF"/>
          <w:lang w:val="en-GB"/>
        </w:rPr>
      </w:pPr>
    </w:p>
    <w:p w:rsidR="00757C3C" w:rsidRPr="00952C3B" w:rsidRDefault="00757C3C" w:rsidP="00757C3C">
      <w:pPr>
        <w:pStyle w:val="a4"/>
        <w:jc w:val="center"/>
        <w:rPr>
          <w:color w:val="000000"/>
          <w:shd w:val="clear" w:color="auto" w:fill="FFFFFF"/>
          <w:lang w:val="en-GB"/>
        </w:rPr>
      </w:pPr>
      <w:r w:rsidRPr="0099541B">
        <w:rPr>
          <w:i/>
          <w:color w:val="000000"/>
          <w:shd w:val="clear" w:color="auto" w:fill="FFFFFF"/>
          <w:lang w:val="en-GB"/>
        </w:rPr>
        <w:t xml:space="preserve">δ = </w:t>
      </w:r>
      <w:proofErr w:type="spellStart"/>
      <w:r w:rsidRPr="0099541B">
        <w:rPr>
          <w:i/>
          <w:color w:val="000000"/>
          <w:shd w:val="clear" w:color="auto" w:fill="FFFFFF"/>
          <w:lang w:val="en-GB"/>
        </w:rPr>
        <w:t>E</w:t>
      </w:r>
      <w:r>
        <w:rPr>
          <w:i/>
          <w:color w:val="000000"/>
          <w:shd w:val="clear" w:color="auto" w:fill="FFFFFF"/>
          <w:vertAlign w:val="subscript"/>
          <w:lang w:val="en-GB"/>
        </w:rPr>
        <w:t>f</w:t>
      </w:r>
      <w:proofErr w:type="spellEnd"/>
      <w:r w:rsidRPr="0099541B">
        <w:rPr>
          <w:i/>
          <w:color w:val="000000"/>
          <w:shd w:val="clear" w:color="auto" w:fill="FFFFFF"/>
          <w:lang w:val="en-GB"/>
        </w:rPr>
        <w:t xml:space="preserve"> /N</w:t>
      </w:r>
      <w:r>
        <w:rPr>
          <w:color w:val="000000"/>
          <w:shd w:val="clear" w:color="auto" w:fill="FFFFFF"/>
          <w:lang w:val="en-GB"/>
        </w:rPr>
        <w:t>,</w:t>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r>
      <w:r>
        <w:rPr>
          <w:color w:val="000000"/>
          <w:shd w:val="clear" w:color="auto" w:fill="FFFFFF"/>
          <w:lang w:val="en-GB"/>
        </w:rPr>
        <w:tab/>
        <w:t>(3)</w:t>
      </w:r>
    </w:p>
    <w:p w:rsidR="00757C3C" w:rsidRPr="0099541B" w:rsidRDefault="00757C3C" w:rsidP="00757C3C">
      <w:pPr>
        <w:pStyle w:val="a4"/>
        <w:jc w:val="center"/>
        <w:rPr>
          <w:color w:val="000000"/>
          <w:shd w:val="clear" w:color="auto" w:fill="FFFFFF"/>
          <w:lang w:val="en-GB"/>
        </w:rPr>
      </w:pPr>
    </w:p>
    <w:p w:rsidR="00757C3C" w:rsidRDefault="00757C3C" w:rsidP="00757C3C">
      <w:pPr>
        <w:pStyle w:val="a4"/>
        <w:ind w:firstLine="708"/>
        <w:jc w:val="both"/>
        <w:rPr>
          <w:color w:val="000000"/>
          <w:shd w:val="clear" w:color="auto" w:fill="FFFFFF"/>
          <w:lang w:val="en-GB"/>
        </w:rPr>
      </w:pPr>
      <w:proofErr w:type="gramStart"/>
      <w:r w:rsidRPr="00B67881">
        <w:rPr>
          <w:color w:val="000000"/>
          <w:shd w:val="clear" w:color="auto" w:fill="FFFFFF"/>
          <w:lang w:val="en-GB"/>
        </w:rPr>
        <w:t>where</w:t>
      </w:r>
      <w:proofErr w:type="gramEnd"/>
      <w:r w:rsidRPr="00B67881">
        <w:rPr>
          <w:color w:val="000000"/>
          <w:shd w:val="clear" w:color="auto" w:fill="FFFFFF"/>
          <w:lang w:val="en-GB"/>
        </w:rPr>
        <w:t xml:space="preserve"> </w:t>
      </w:r>
      <w:proofErr w:type="spellStart"/>
      <w:r w:rsidRPr="0099541B">
        <w:rPr>
          <w:color w:val="000000"/>
          <w:shd w:val="clear" w:color="auto" w:fill="FFFFFF"/>
          <w:lang w:val="en-GB"/>
        </w:rPr>
        <w:t>E</w:t>
      </w:r>
      <w:r w:rsidRPr="0099541B">
        <w:rPr>
          <w:color w:val="000000"/>
          <w:shd w:val="clear" w:color="auto" w:fill="FFFFFF"/>
          <w:vertAlign w:val="subscript"/>
          <w:lang w:val="en-GB"/>
        </w:rPr>
        <w:t>f</w:t>
      </w:r>
      <w:proofErr w:type="spellEnd"/>
      <w:r w:rsidRPr="0099541B">
        <w:rPr>
          <w:color w:val="000000"/>
          <w:shd w:val="clear" w:color="auto" w:fill="FFFFFF"/>
          <w:lang w:val="en-GB"/>
        </w:rPr>
        <w:t xml:space="preserve"> </w:t>
      </w:r>
      <w:r w:rsidRPr="00B67881">
        <w:rPr>
          <w:color w:val="000000"/>
          <w:shd w:val="clear" w:color="auto" w:fill="FFFFFF"/>
          <w:lang w:val="en-GB"/>
        </w:rPr>
        <w:t xml:space="preserve">is the Fermi energy (the energy value below </w:t>
      </w:r>
      <w:r>
        <w:rPr>
          <w:color w:val="000000"/>
          <w:shd w:val="clear" w:color="auto" w:fill="FFFFFF"/>
          <w:lang w:val="en-GB"/>
        </w:rPr>
        <w:t>that</w:t>
      </w:r>
      <w:r w:rsidRPr="00B67881">
        <w:rPr>
          <w:color w:val="000000"/>
          <w:shd w:val="clear" w:color="auto" w:fill="FFFFFF"/>
          <w:lang w:val="en-GB"/>
        </w:rPr>
        <w:t xml:space="preserve"> all states of the system obey</w:t>
      </w:r>
      <w:r>
        <w:rPr>
          <w:color w:val="000000"/>
          <w:shd w:val="clear" w:color="auto" w:fill="FFFFFF"/>
          <w:lang w:val="en-GB"/>
        </w:rPr>
        <w:t xml:space="preserve"> to</w:t>
      </w:r>
      <w:r w:rsidRPr="00B67881">
        <w:rPr>
          <w:color w:val="000000"/>
          <w:shd w:val="clear" w:color="auto" w:fill="FFFFFF"/>
          <w:lang w:val="en-GB"/>
        </w:rPr>
        <w:t xml:space="preserve"> the quantum statistics, in one state there cannot be more than one particle); N is the number of atoms on the surface of particles, which characterizes the size effect. </w:t>
      </w:r>
    </w:p>
    <w:p w:rsidR="00757C3C" w:rsidRDefault="00757C3C" w:rsidP="00757C3C">
      <w:pPr>
        <w:pStyle w:val="a4"/>
        <w:ind w:firstLine="708"/>
        <w:jc w:val="both"/>
        <w:rPr>
          <w:color w:val="000000"/>
          <w:shd w:val="clear" w:color="auto" w:fill="FFFFFF"/>
          <w:lang w:val="en-GB"/>
        </w:rPr>
      </w:pPr>
      <w:proofErr w:type="gramStart"/>
      <w:r w:rsidRPr="00B67881">
        <w:rPr>
          <w:color w:val="000000"/>
          <w:shd w:val="clear" w:color="auto" w:fill="FFFFFF"/>
          <w:lang w:val="en-GB"/>
        </w:rPr>
        <w:t>Using formula (</w:t>
      </w:r>
      <w:r>
        <w:rPr>
          <w:color w:val="000000"/>
          <w:shd w:val="clear" w:color="auto" w:fill="FFFFFF"/>
          <w:lang w:val="en-GB"/>
        </w:rPr>
        <w:t>1</w:t>
      </w:r>
      <w:r w:rsidRPr="00B67881">
        <w:rPr>
          <w:color w:val="000000"/>
          <w:shd w:val="clear" w:color="auto" w:fill="FFFFFF"/>
          <w:lang w:val="en-GB"/>
        </w:rPr>
        <w:t>4),</w:t>
      </w:r>
      <w:proofErr w:type="gramEnd"/>
      <w:r w:rsidRPr="00B67881">
        <w:rPr>
          <w:color w:val="000000"/>
          <w:shd w:val="clear" w:color="auto" w:fill="FFFFFF"/>
          <w:lang w:val="en-GB"/>
        </w:rPr>
        <w:t xml:space="preserve"> </w:t>
      </w:r>
      <w:proofErr w:type="gramStart"/>
      <w:r w:rsidRPr="00B67881">
        <w:rPr>
          <w:color w:val="000000"/>
          <w:shd w:val="clear" w:color="auto" w:fill="FFFFFF"/>
          <w:lang w:val="en-GB"/>
        </w:rPr>
        <w:t>it</w:t>
      </w:r>
      <w:proofErr w:type="gramEnd"/>
      <w:r w:rsidRPr="00B67881">
        <w:rPr>
          <w:color w:val="000000"/>
          <w:shd w:val="clear" w:color="auto" w:fill="FFFFFF"/>
          <w:lang w:val="en-GB"/>
        </w:rPr>
        <w:t xml:space="preserve"> is possible to estimate the size of </w:t>
      </w:r>
      <w:r>
        <w:rPr>
          <w:color w:val="000000"/>
          <w:shd w:val="clear" w:color="auto" w:fill="FFFFFF"/>
          <w:lang w:val="en-GB"/>
        </w:rPr>
        <w:t>nanoparticles</w:t>
      </w:r>
      <w:r w:rsidRPr="00B67881">
        <w:rPr>
          <w:color w:val="000000"/>
          <w:shd w:val="clear" w:color="auto" w:fill="FFFFFF"/>
          <w:lang w:val="en-GB"/>
        </w:rPr>
        <w:t xml:space="preserve"> used as catalysts</w:t>
      </w:r>
      <w:r>
        <w:rPr>
          <w:color w:val="000000"/>
          <w:shd w:val="clear" w:color="auto" w:fill="FFFFFF"/>
          <w:lang w:val="en-GB"/>
        </w:rPr>
        <w:t>.</w:t>
      </w:r>
    </w:p>
    <w:p w:rsidR="00757C3C" w:rsidRDefault="00757C3C" w:rsidP="00757C3C">
      <w:pPr>
        <w:pStyle w:val="a4"/>
        <w:ind w:firstLine="708"/>
        <w:jc w:val="both"/>
        <w:rPr>
          <w:color w:val="000000"/>
          <w:shd w:val="clear" w:color="auto" w:fill="FFFFFF"/>
          <w:lang w:val="en-GB"/>
        </w:rPr>
      </w:pPr>
      <w:r>
        <w:rPr>
          <w:color w:val="000000"/>
          <w:shd w:val="clear" w:color="auto" w:fill="FFFFFF"/>
          <w:lang w:val="en-GB"/>
        </w:rPr>
        <w:t xml:space="preserve">Nanoparticles </w:t>
      </w:r>
      <w:proofErr w:type="gramStart"/>
      <w:r>
        <w:rPr>
          <w:color w:val="000000"/>
          <w:shd w:val="clear" w:color="auto" w:fill="FFFFFF"/>
          <w:lang w:val="en-GB"/>
        </w:rPr>
        <w:t xml:space="preserve">are </w:t>
      </w:r>
      <w:r w:rsidRPr="00B67881">
        <w:rPr>
          <w:color w:val="000000"/>
          <w:shd w:val="clear" w:color="auto" w:fill="FFFFFF"/>
          <w:lang w:val="en-GB"/>
        </w:rPr>
        <w:t>used</w:t>
      </w:r>
      <w:proofErr w:type="gramEnd"/>
      <w:r>
        <w:rPr>
          <w:color w:val="000000"/>
          <w:shd w:val="clear" w:color="auto" w:fill="FFFFFF"/>
          <w:lang w:val="en-GB"/>
        </w:rPr>
        <w:t xml:space="preserve"> </w:t>
      </w:r>
      <w:r w:rsidRPr="00B67881">
        <w:rPr>
          <w:color w:val="000000"/>
          <w:shd w:val="clear" w:color="auto" w:fill="FFFFFF"/>
          <w:lang w:val="en-GB"/>
        </w:rPr>
        <w:t xml:space="preserve">as an adsorbent for water purification. The adsorption capacity of </w:t>
      </w:r>
      <w:r>
        <w:rPr>
          <w:color w:val="000000"/>
          <w:shd w:val="clear" w:color="auto" w:fill="FFFFFF"/>
          <w:lang w:val="en-GB"/>
        </w:rPr>
        <w:t>nanoparticles of</w:t>
      </w:r>
      <w:r w:rsidRPr="00B67881">
        <w:rPr>
          <w:color w:val="000000"/>
          <w:shd w:val="clear" w:color="auto" w:fill="FFFFFF"/>
          <w:lang w:val="en-GB"/>
        </w:rPr>
        <w:t xml:space="preserve"> aluminium for heavy metals is 10-80 mg per gram of adsorbent, for halogens 10-45 mg per gram of absorbent, for organic substances up to 150 mg per gram of absorbent, for oil emulsions up to 250 mg per gram of absorbent. The degree of extraction of microorganisms is 80-99</w:t>
      </w:r>
      <w:r>
        <w:rPr>
          <w:color w:val="000000"/>
          <w:shd w:val="clear" w:color="auto" w:fill="FFFFFF"/>
          <w:lang w:val="en-GB"/>
        </w:rPr>
        <w:t xml:space="preserve"> </w:t>
      </w:r>
      <w:r w:rsidRPr="00B67881">
        <w:rPr>
          <w:color w:val="000000"/>
          <w:shd w:val="clear" w:color="auto" w:fill="FFFFFF"/>
          <w:lang w:val="en-GB"/>
        </w:rPr>
        <w:t xml:space="preserve">%, and </w:t>
      </w:r>
      <w:r>
        <w:rPr>
          <w:color w:val="000000"/>
          <w:shd w:val="clear" w:color="auto" w:fill="FFFFFF"/>
          <w:lang w:val="en-GB"/>
        </w:rPr>
        <w:t xml:space="preserve">degree of extraction </w:t>
      </w:r>
      <w:r w:rsidRPr="00B67881">
        <w:rPr>
          <w:color w:val="000000"/>
          <w:shd w:val="clear" w:color="auto" w:fill="FFFFFF"/>
          <w:lang w:val="en-GB"/>
        </w:rPr>
        <w:t>of petroleum products</w:t>
      </w:r>
      <w:r>
        <w:rPr>
          <w:color w:val="000000"/>
          <w:shd w:val="clear" w:color="auto" w:fill="FFFFFF"/>
          <w:lang w:val="en-GB"/>
        </w:rPr>
        <w:t xml:space="preserve"> is </w:t>
      </w:r>
      <w:r w:rsidRPr="00B67881">
        <w:rPr>
          <w:color w:val="000000"/>
          <w:shd w:val="clear" w:color="auto" w:fill="FFFFFF"/>
          <w:lang w:val="en-GB"/>
        </w:rPr>
        <w:t>99</w:t>
      </w:r>
      <w:r>
        <w:rPr>
          <w:color w:val="000000"/>
          <w:shd w:val="clear" w:color="auto" w:fill="FFFFFF"/>
          <w:lang w:val="en-GB"/>
        </w:rPr>
        <w:t xml:space="preserve"> </w:t>
      </w:r>
      <w:r w:rsidRPr="00B67881">
        <w:rPr>
          <w:color w:val="000000"/>
          <w:shd w:val="clear" w:color="auto" w:fill="FFFFFF"/>
          <w:lang w:val="en-GB"/>
        </w:rPr>
        <w:t>%.</w:t>
      </w:r>
    </w:p>
    <w:p w:rsidR="00757C3C" w:rsidRDefault="00757C3C" w:rsidP="00757C3C">
      <w:pPr>
        <w:pStyle w:val="a4"/>
        <w:ind w:firstLine="708"/>
        <w:jc w:val="both"/>
        <w:rPr>
          <w:color w:val="000000"/>
          <w:shd w:val="clear" w:color="auto" w:fill="FFFFFF"/>
          <w:lang w:val="en-GB"/>
        </w:rPr>
      </w:pPr>
      <w:r w:rsidRPr="00B67881">
        <w:rPr>
          <w:color w:val="000000"/>
          <w:shd w:val="clear" w:color="auto" w:fill="FFFFFF"/>
          <w:lang w:val="en-GB"/>
        </w:rPr>
        <w:t xml:space="preserve">Adsorption </w:t>
      </w:r>
      <w:r>
        <w:rPr>
          <w:color w:val="000000"/>
          <w:shd w:val="clear" w:color="auto" w:fill="FFFFFF"/>
          <w:lang w:val="en-GB"/>
        </w:rPr>
        <w:t>by means of nanoparticles</w:t>
      </w:r>
      <w:r w:rsidRPr="00B67881">
        <w:rPr>
          <w:color w:val="000000"/>
          <w:shd w:val="clear" w:color="auto" w:fill="FFFFFF"/>
          <w:lang w:val="en-GB"/>
        </w:rPr>
        <w:t xml:space="preserve"> significantly improves the efficiency of catalysis. Most catalysts are </w:t>
      </w:r>
      <w:proofErr w:type="spellStart"/>
      <w:r w:rsidRPr="00B67881">
        <w:rPr>
          <w:color w:val="000000"/>
          <w:shd w:val="clear" w:color="auto" w:fill="FFFFFF"/>
          <w:lang w:val="en-GB"/>
        </w:rPr>
        <w:t>nanosystems</w:t>
      </w:r>
      <w:proofErr w:type="spellEnd"/>
      <w:r w:rsidRPr="00B67881">
        <w:rPr>
          <w:color w:val="000000"/>
          <w:shd w:val="clear" w:color="auto" w:fill="FFFFFF"/>
          <w:lang w:val="en-GB"/>
        </w:rPr>
        <w:t xml:space="preserve">. In case of heterogeneous catalysis, the active substance </w:t>
      </w:r>
      <w:proofErr w:type="gramStart"/>
      <w:r w:rsidRPr="00B67881">
        <w:rPr>
          <w:color w:val="000000"/>
          <w:shd w:val="clear" w:color="auto" w:fill="FFFFFF"/>
          <w:lang w:val="en-GB"/>
        </w:rPr>
        <w:t>is mounted</w:t>
      </w:r>
      <w:proofErr w:type="gramEnd"/>
      <w:r w:rsidRPr="00B67881">
        <w:rPr>
          <w:color w:val="000000"/>
          <w:shd w:val="clear" w:color="auto" w:fill="FFFFFF"/>
          <w:lang w:val="en-GB"/>
        </w:rPr>
        <w:t xml:space="preserve"> on a carrier in the form of </w:t>
      </w:r>
      <w:r>
        <w:rPr>
          <w:color w:val="000000"/>
          <w:shd w:val="clear" w:color="auto" w:fill="FFFFFF"/>
          <w:lang w:val="en-GB"/>
        </w:rPr>
        <w:t>nanoparticles</w:t>
      </w:r>
      <w:r w:rsidRPr="00B67881">
        <w:rPr>
          <w:color w:val="000000"/>
          <w:shd w:val="clear" w:color="auto" w:fill="FFFFFF"/>
          <w:lang w:val="en-GB"/>
        </w:rPr>
        <w:t xml:space="preserve"> to increase the specific surface area of the catalyst and the efficiency of catalysis. In homogeneous catalysis, the molecules of</w:t>
      </w:r>
      <w:r>
        <w:rPr>
          <w:color w:val="000000"/>
          <w:shd w:val="clear" w:color="auto" w:fill="FFFFFF"/>
          <w:lang w:val="en-GB"/>
        </w:rPr>
        <w:t xml:space="preserve"> the active substance are </w:t>
      </w:r>
      <w:proofErr w:type="spellStart"/>
      <w:r>
        <w:rPr>
          <w:color w:val="000000"/>
          <w:shd w:val="clear" w:color="auto" w:fill="FFFFFF"/>
          <w:lang w:val="en-GB"/>
        </w:rPr>
        <w:t>nanosized</w:t>
      </w:r>
      <w:proofErr w:type="spellEnd"/>
      <w:r w:rsidRPr="00B67881">
        <w:rPr>
          <w:color w:val="000000"/>
          <w:shd w:val="clear" w:color="auto" w:fill="FFFFFF"/>
          <w:lang w:val="en-GB"/>
        </w:rPr>
        <w:t xml:space="preserve">. They </w:t>
      </w:r>
      <w:proofErr w:type="gramStart"/>
      <w:r w:rsidRPr="00B67881">
        <w:rPr>
          <w:color w:val="000000"/>
          <w:shd w:val="clear" w:color="auto" w:fill="FFFFFF"/>
          <w:lang w:val="en-GB"/>
        </w:rPr>
        <w:t xml:space="preserve">can </w:t>
      </w:r>
      <w:r>
        <w:rPr>
          <w:color w:val="000000"/>
          <w:shd w:val="clear" w:color="auto" w:fill="FFFFFF"/>
          <w:lang w:val="en-GB"/>
        </w:rPr>
        <w:t xml:space="preserve">be </w:t>
      </w:r>
      <w:proofErr w:type="spellStart"/>
      <w:r w:rsidRPr="00B67881">
        <w:rPr>
          <w:color w:val="000000"/>
          <w:shd w:val="clear" w:color="auto" w:fill="FFFFFF"/>
          <w:lang w:val="en-GB"/>
        </w:rPr>
        <w:t>sorb</w:t>
      </w:r>
      <w:r>
        <w:rPr>
          <w:color w:val="000000"/>
          <w:shd w:val="clear" w:color="auto" w:fill="FFFFFF"/>
          <w:lang w:val="en-GB"/>
        </w:rPr>
        <w:t>ed</w:t>
      </w:r>
      <w:proofErr w:type="spellEnd"/>
      <w:r w:rsidRPr="00B67881">
        <w:rPr>
          <w:color w:val="000000"/>
          <w:shd w:val="clear" w:color="auto" w:fill="FFFFFF"/>
          <w:lang w:val="en-GB"/>
        </w:rPr>
        <w:t xml:space="preserve"> on the </w:t>
      </w:r>
      <w:r>
        <w:rPr>
          <w:color w:val="000000"/>
          <w:shd w:val="clear" w:color="auto" w:fill="FFFFFF"/>
          <w:lang w:val="en-GB"/>
        </w:rPr>
        <w:t>nanoparticles</w:t>
      </w:r>
      <w:r w:rsidRPr="00B67881">
        <w:rPr>
          <w:color w:val="000000"/>
          <w:shd w:val="clear" w:color="auto" w:fill="FFFFFF"/>
          <w:lang w:val="en-GB"/>
        </w:rPr>
        <w:t xml:space="preserve"> and desorb</w:t>
      </w:r>
      <w:r>
        <w:rPr>
          <w:color w:val="000000"/>
          <w:shd w:val="clear" w:color="auto" w:fill="FFFFFF"/>
          <w:lang w:val="en-GB"/>
        </w:rPr>
        <w:t>ed</w:t>
      </w:r>
      <w:r w:rsidRPr="00A94F44">
        <w:rPr>
          <w:color w:val="000000"/>
          <w:shd w:val="clear" w:color="auto" w:fill="FFFFFF"/>
          <w:lang w:val="en-GB"/>
        </w:rPr>
        <w:t xml:space="preserve"> </w:t>
      </w:r>
      <w:r w:rsidRPr="00B67881">
        <w:rPr>
          <w:color w:val="000000"/>
          <w:shd w:val="clear" w:color="auto" w:fill="FFFFFF"/>
          <w:lang w:val="en-GB"/>
        </w:rPr>
        <w:t>slowly</w:t>
      </w:r>
      <w:proofErr w:type="gramEnd"/>
      <w:r w:rsidRPr="00B67881">
        <w:rPr>
          <w:color w:val="000000"/>
          <w:shd w:val="clear" w:color="auto" w:fill="FFFFFF"/>
          <w:lang w:val="en-GB"/>
        </w:rPr>
        <w:t>.</w:t>
      </w:r>
    </w:p>
    <w:p w:rsidR="00757C3C" w:rsidRDefault="00757C3C" w:rsidP="00757C3C">
      <w:pPr>
        <w:pStyle w:val="a4"/>
        <w:ind w:firstLine="708"/>
        <w:jc w:val="both"/>
        <w:rPr>
          <w:color w:val="000000"/>
          <w:shd w:val="clear" w:color="auto" w:fill="FFFFFF"/>
          <w:lang w:val="en-GB"/>
        </w:rPr>
      </w:pPr>
    </w:p>
    <w:p w:rsidR="00757C3C" w:rsidRPr="00AF1461" w:rsidRDefault="00757C3C" w:rsidP="00757C3C">
      <w:pPr>
        <w:pStyle w:val="a4"/>
        <w:ind w:firstLine="708"/>
        <w:jc w:val="both"/>
        <w:rPr>
          <w:b/>
          <w:color w:val="000000"/>
          <w:shd w:val="clear" w:color="auto" w:fill="FFFFFF"/>
          <w:lang w:val="en-GB"/>
        </w:rPr>
      </w:pPr>
      <w:r w:rsidRPr="00AF1461">
        <w:rPr>
          <w:b/>
          <w:color w:val="000000"/>
          <w:shd w:val="clear" w:color="auto" w:fill="FFFFFF"/>
          <w:lang w:val="en-GB"/>
        </w:rPr>
        <w:t>Revision question:</w:t>
      </w:r>
    </w:p>
    <w:p w:rsidR="00757C3C" w:rsidRDefault="00757C3C" w:rsidP="00757C3C">
      <w:pPr>
        <w:pStyle w:val="a4"/>
        <w:ind w:firstLine="708"/>
        <w:jc w:val="both"/>
        <w:rPr>
          <w:color w:val="000000"/>
          <w:shd w:val="clear" w:color="auto" w:fill="FFFFFF"/>
          <w:lang w:val="en-GB"/>
        </w:rPr>
      </w:pPr>
    </w:p>
    <w:p w:rsidR="00757C3C" w:rsidRPr="00E76964" w:rsidRDefault="00757C3C" w:rsidP="00757C3C">
      <w:pPr>
        <w:pStyle w:val="a4"/>
        <w:numPr>
          <w:ilvl w:val="0"/>
          <w:numId w:val="1"/>
        </w:numPr>
        <w:ind w:left="0" w:firstLine="0"/>
        <w:jc w:val="both"/>
      </w:pPr>
      <w:r w:rsidRPr="00E76964">
        <w:t xml:space="preserve">What is the </w:t>
      </w:r>
      <w:r>
        <w:t>a</w:t>
      </w:r>
      <w:r w:rsidRPr="00E76964">
        <w:t>dsorption?</w:t>
      </w:r>
    </w:p>
    <w:p w:rsidR="00757C3C" w:rsidRPr="00E76964" w:rsidRDefault="00757C3C" w:rsidP="00757C3C">
      <w:pPr>
        <w:pStyle w:val="a4"/>
        <w:numPr>
          <w:ilvl w:val="0"/>
          <w:numId w:val="1"/>
        </w:numPr>
        <w:ind w:left="0" w:firstLine="0"/>
        <w:jc w:val="both"/>
      </w:pPr>
      <w:r w:rsidRPr="00E76964">
        <w:t>How does the adsorption process proceed?</w:t>
      </w:r>
    </w:p>
    <w:p w:rsidR="00757C3C" w:rsidRDefault="00757C3C" w:rsidP="00757C3C">
      <w:pPr>
        <w:pStyle w:val="a4"/>
        <w:numPr>
          <w:ilvl w:val="0"/>
          <w:numId w:val="1"/>
        </w:numPr>
        <w:ind w:left="0" w:firstLine="0"/>
        <w:jc w:val="both"/>
      </w:pPr>
      <w:r w:rsidRPr="00E76964">
        <w:t>Describe the Gibbs equation</w:t>
      </w:r>
      <w:r>
        <w:t>.</w:t>
      </w:r>
    </w:p>
    <w:p w:rsidR="00757C3C" w:rsidRPr="00E76964" w:rsidRDefault="00757C3C" w:rsidP="00757C3C">
      <w:pPr>
        <w:pStyle w:val="a4"/>
        <w:numPr>
          <w:ilvl w:val="0"/>
          <w:numId w:val="1"/>
        </w:numPr>
        <w:ind w:left="0" w:firstLine="0"/>
        <w:jc w:val="both"/>
      </w:pPr>
      <w:r>
        <w:t>Give the examples of size effect with respect to adsorption.</w:t>
      </w:r>
    </w:p>
    <w:p w:rsidR="00757C3C" w:rsidRDefault="00757C3C" w:rsidP="00757C3C">
      <w:pPr>
        <w:pStyle w:val="a4"/>
        <w:numPr>
          <w:ilvl w:val="0"/>
          <w:numId w:val="1"/>
        </w:numPr>
        <w:ind w:left="0" w:firstLine="0"/>
        <w:jc w:val="both"/>
      </w:pPr>
      <w:r w:rsidRPr="00E76964">
        <w:t>What is the difference between chemisorption and physical adsorption?</w:t>
      </w:r>
    </w:p>
    <w:p w:rsidR="00757C3C" w:rsidRDefault="00757C3C" w:rsidP="00757C3C">
      <w:pPr>
        <w:pStyle w:val="a4"/>
        <w:numPr>
          <w:ilvl w:val="0"/>
          <w:numId w:val="1"/>
        </w:numPr>
        <w:ind w:left="0" w:firstLine="0"/>
        <w:jc w:val="both"/>
      </w:pPr>
      <w:r>
        <w:t>What peculiarities of nanoparticle adsorption do you know?</w:t>
      </w:r>
    </w:p>
    <w:p w:rsidR="00757C3C" w:rsidRDefault="00757C3C" w:rsidP="00757C3C">
      <w:pPr>
        <w:pStyle w:val="a4"/>
        <w:numPr>
          <w:ilvl w:val="0"/>
          <w:numId w:val="1"/>
        </w:numPr>
        <w:ind w:left="0" w:firstLine="0"/>
        <w:jc w:val="both"/>
      </w:pPr>
      <w:r>
        <w:t xml:space="preserve">What do monomolecular and </w:t>
      </w:r>
      <w:proofErr w:type="spellStart"/>
      <w:r>
        <w:t>polymolecular</w:t>
      </w:r>
      <w:proofErr w:type="spellEnd"/>
      <w:r>
        <w:t xml:space="preserve"> adsorption mean?</w:t>
      </w:r>
    </w:p>
    <w:p w:rsidR="00757C3C" w:rsidRDefault="00757C3C" w:rsidP="00757C3C">
      <w:pPr>
        <w:pStyle w:val="a4"/>
        <w:numPr>
          <w:ilvl w:val="0"/>
          <w:numId w:val="1"/>
        </w:numPr>
        <w:ind w:left="0" w:firstLine="0"/>
        <w:jc w:val="both"/>
      </w:pPr>
      <w:r>
        <w:t>What do you know about polymer adsorption?</w:t>
      </w:r>
    </w:p>
    <w:p w:rsidR="00757C3C" w:rsidRDefault="00757C3C" w:rsidP="00757C3C">
      <w:pPr>
        <w:pStyle w:val="a4"/>
        <w:numPr>
          <w:ilvl w:val="0"/>
          <w:numId w:val="1"/>
        </w:numPr>
        <w:ind w:left="0" w:firstLine="0"/>
        <w:jc w:val="both"/>
      </w:pPr>
      <w:r>
        <w:t>What are features of ion exchange by nanoparticles?</w:t>
      </w:r>
    </w:p>
    <w:p w:rsidR="00757C3C" w:rsidRDefault="00757C3C" w:rsidP="00757C3C">
      <w:pPr>
        <w:pStyle w:val="a4"/>
        <w:numPr>
          <w:ilvl w:val="0"/>
          <w:numId w:val="1"/>
        </w:numPr>
        <w:ind w:left="0" w:firstLine="0"/>
        <w:jc w:val="both"/>
      </w:pPr>
      <w:r>
        <w:t xml:space="preserve">Why does the nanoparticle size influence on </w:t>
      </w:r>
      <w:proofErr w:type="spellStart"/>
      <w:r>
        <w:t>catalytical</w:t>
      </w:r>
      <w:proofErr w:type="spellEnd"/>
      <w:r>
        <w:t xml:space="preserve"> processes? </w:t>
      </w:r>
    </w:p>
    <w:p w:rsidR="00757C3C" w:rsidRPr="00757C3C" w:rsidRDefault="00757C3C">
      <w:pPr>
        <w:rPr>
          <w:lang w:val="en-US"/>
        </w:rPr>
      </w:pPr>
    </w:p>
    <w:sectPr w:rsidR="00757C3C" w:rsidRPr="00757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47ED0"/>
    <w:multiLevelType w:val="hybridMultilevel"/>
    <w:tmpl w:val="31D2C028"/>
    <w:lvl w:ilvl="0" w:tplc="243EB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26"/>
    <w:rsid w:val="00205893"/>
    <w:rsid w:val="00757C3C"/>
    <w:rsid w:val="009E6E95"/>
    <w:rsid w:val="00A94626"/>
    <w:rsid w:val="00CF5CAA"/>
    <w:rsid w:val="00F76955"/>
  </w:rsids>
  <m:mathPr>
    <m:mathFont m:val="Cambria Math"/>
    <m:brkBin m:val="before"/>
    <m:brkBinSub m:val="--"/>
    <m:smallFrac m:val="0"/>
    <m:dispDef/>
    <m:lMargin m:val="0"/>
    <m:rMargin m:val="0"/>
    <m:defJc m:val="centerGroup"/>
    <m:wrapIndent m:val="1440"/>
    <m:intLim m:val="subSup"/>
    <m:naryLim m:val="undOvr"/>
  </m:mathPr>
  <w:themeFontLang w:val="sma-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3C612-7A54-4A62-B522-3DAADFAB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ma-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C3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C3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7C3C"/>
    <w:pPr>
      <w:spacing w:after="0" w:line="240" w:lineRule="auto"/>
    </w:pPr>
    <w:rPr>
      <w:rFonts w:ascii="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2021-11-10T16:22:00Z</dcterms:created>
  <dcterms:modified xsi:type="dcterms:W3CDTF">2021-11-10T16:25:00Z</dcterms:modified>
</cp:coreProperties>
</file>